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A0" w:rsidRPr="00EB35DA" w:rsidRDefault="002E3BBC" w:rsidP="00AC202E">
      <w:pPr>
        <w:tabs>
          <w:tab w:val="center" w:pos="1701"/>
          <w:tab w:val="center" w:pos="6521"/>
        </w:tabs>
        <w:rPr>
          <w:b/>
          <w:bCs/>
          <w:iCs/>
        </w:rPr>
      </w:pPr>
      <w:bookmarkStart w:id="0" w:name="_GoBack"/>
      <w:bookmarkEnd w:id="0"/>
      <w:r w:rsidRPr="00EB35DA">
        <w:rPr>
          <w:bCs/>
          <w:iCs/>
        </w:rPr>
        <w:tab/>
        <w:t>UBND HUYỆN</w:t>
      </w:r>
      <w:r w:rsidR="004B25A0" w:rsidRPr="00EB35DA">
        <w:rPr>
          <w:bCs/>
          <w:iCs/>
        </w:rPr>
        <w:t xml:space="preserve"> CẦN GIUỘC </w:t>
      </w:r>
      <w:r w:rsidR="004B25A0" w:rsidRPr="00EB35DA">
        <w:rPr>
          <w:bCs/>
          <w:iCs/>
        </w:rPr>
        <w:tab/>
      </w:r>
      <w:r w:rsidR="004B25A0" w:rsidRPr="00EB35DA">
        <w:rPr>
          <w:b/>
          <w:bCs/>
          <w:iCs/>
        </w:rPr>
        <w:t xml:space="preserve">CỘNG HOÀ XÃ HỘI CHỦ NGHĨA VIỆT NAM </w:t>
      </w:r>
    </w:p>
    <w:p w:rsidR="004B25A0" w:rsidRPr="00EB35DA" w:rsidRDefault="00FA54BE" w:rsidP="00AC202E">
      <w:pPr>
        <w:tabs>
          <w:tab w:val="center" w:pos="1701"/>
          <w:tab w:val="center" w:pos="6521"/>
        </w:tabs>
        <w:rPr>
          <w:b/>
          <w:bCs/>
          <w:iCs/>
        </w:rPr>
      </w:pPr>
      <w:r w:rsidRPr="00EB35DA">
        <w:rPr>
          <w:b/>
          <w:bCs/>
          <w:iCs/>
        </w:rPr>
        <w:tab/>
      </w:r>
      <w:r w:rsidRPr="00EB35DA">
        <w:rPr>
          <w:b/>
          <w:bCs/>
          <w:iCs/>
          <w:sz w:val="28"/>
          <w:szCs w:val="28"/>
        </w:rPr>
        <w:t xml:space="preserve">TRƯỜNG TH PHƯỚC </w:t>
      </w:r>
      <w:r w:rsidR="00277AB1" w:rsidRPr="00EB35DA">
        <w:rPr>
          <w:b/>
          <w:bCs/>
          <w:iCs/>
          <w:sz w:val="28"/>
          <w:szCs w:val="28"/>
          <w:lang w:val="vi-VN"/>
        </w:rPr>
        <w:t>LẠI</w:t>
      </w:r>
      <w:r w:rsidR="004B25A0" w:rsidRPr="00EB35DA">
        <w:rPr>
          <w:b/>
          <w:bCs/>
          <w:iCs/>
        </w:rPr>
        <w:tab/>
      </w:r>
      <w:r w:rsidR="004B25A0" w:rsidRPr="00EB35DA">
        <w:rPr>
          <w:b/>
          <w:bCs/>
          <w:iCs/>
          <w:sz w:val="28"/>
          <w:szCs w:val="28"/>
        </w:rPr>
        <w:t>Độc lập – Tự do – Hạnh phúc</w:t>
      </w:r>
      <w:r w:rsidR="004B25A0" w:rsidRPr="00EB35DA">
        <w:rPr>
          <w:b/>
          <w:bCs/>
          <w:iCs/>
        </w:rPr>
        <w:t xml:space="preserve"> </w:t>
      </w:r>
    </w:p>
    <w:p w:rsidR="004B25A0" w:rsidRPr="00EB35DA" w:rsidRDefault="00B807CA" w:rsidP="004B25A0">
      <w:pPr>
        <w:tabs>
          <w:tab w:val="center" w:pos="1701"/>
          <w:tab w:val="center" w:pos="6521"/>
        </w:tabs>
        <w:rPr>
          <w:b/>
          <w:bCs/>
          <w:iCs/>
        </w:rPr>
      </w:pPr>
      <w:r>
        <w:rPr>
          <w:b/>
          <w:bCs/>
          <w:iCs/>
          <w:noProof/>
        </w:rPr>
        <mc:AlternateContent>
          <mc:Choice Requires="wps">
            <w:drawing>
              <wp:anchor distT="0" distB="0" distL="114300" distR="114300" simplePos="0" relativeHeight="251657728" behindDoc="0" locked="0" layoutInCell="1" allowOverlap="1">
                <wp:simplePos x="0" y="0"/>
                <wp:positionH relativeFrom="column">
                  <wp:posOffset>3071495</wp:posOffset>
                </wp:positionH>
                <wp:positionV relativeFrom="paragraph">
                  <wp:posOffset>20955</wp:posOffset>
                </wp:positionV>
                <wp:extent cx="2172970" cy="0"/>
                <wp:effectExtent l="13970" t="11430" r="1333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1.65pt" to="41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xn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"/>
            </w:pict>
          </mc:Fallback>
        </mc:AlternateContent>
      </w:r>
      <w:r>
        <w:rPr>
          <w:b/>
          <w:bCs/>
          <w:iCs/>
          <w:noProof/>
        </w:rPr>
        <mc:AlternateContent>
          <mc:Choice Requires="wps">
            <w:drawing>
              <wp:anchor distT="0" distB="0" distL="114300" distR="114300" simplePos="0" relativeHeight="251656704" behindDoc="0" locked="0" layoutInCell="1" allowOverlap="1">
                <wp:simplePos x="0" y="0"/>
                <wp:positionH relativeFrom="column">
                  <wp:posOffset>785495</wp:posOffset>
                </wp:positionH>
                <wp:positionV relativeFrom="paragraph">
                  <wp:posOffset>30480</wp:posOffset>
                </wp:positionV>
                <wp:extent cx="657225" cy="0"/>
                <wp:effectExtent l="13970" t="11430" r="508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2.4pt" to="11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gNEAIAACc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"/>
            </w:pict>
          </mc:Fallback>
        </mc:AlternateContent>
      </w:r>
      <w:r w:rsidR="004B25A0" w:rsidRPr="00EB35DA">
        <w:rPr>
          <w:b/>
          <w:bCs/>
          <w:iCs/>
        </w:rPr>
        <w:tab/>
      </w:r>
    </w:p>
    <w:p w:rsidR="004B25A0" w:rsidRPr="00EB35DA" w:rsidRDefault="004B25A0" w:rsidP="004B25A0">
      <w:pPr>
        <w:tabs>
          <w:tab w:val="center" w:pos="1701"/>
          <w:tab w:val="center" w:pos="6521"/>
        </w:tabs>
        <w:rPr>
          <w:bCs/>
          <w:i/>
          <w:iCs/>
          <w:lang w:val="vi-VN"/>
        </w:rPr>
      </w:pPr>
      <w:r w:rsidRPr="00EB35DA">
        <w:rPr>
          <w:b/>
          <w:bCs/>
          <w:iCs/>
        </w:rPr>
        <w:tab/>
      </w:r>
      <w:r w:rsidR="00AE5B7E" w:rsidRPr="00EB35DA">
        <w:rPr>
          <w:b/>
          <w:bCs/>
          <w:iCs/>
        </w:rPr>
        <w:t xml:space="preserve">      </w:t>
      </w:r>
      <w:r w:rsidR="00EB35DA" w:rsidRPr="00EB35DA">
        <w:rPr>
          <w:bCs/>
          <w:iCs/>
        </w:rPr>
        <w:t xml:space="preserve">Số: </w:t>
      </w:r>
      <w:r w:rsidR="00BE4F52" w:rsidRPr="00EB35DA">
        <w:rPr>
          <w:bCs/>
          <w:iCs/>
        </w:rPr>
        <w:t xml:space="preserve"> 0</w:t>
      </w:r>
      <w:r w:rsidR="00EB35DA" w:rsidRPr="00EB35DA">
        <w:rPr>
          <w:bCs/>
          <w:iCs/>
        </w:rPr>
        <w:t>2</w:t>
      </w:r>
      <w:r w:rsidR="005472D2" w:rsidRPr="00EB35DA">
        <w:rPr>
          <w:bCs/>
          <w:iCs/>
        </w:rPr>
        <w:t>/KH-THP</w:t>
      </w:r>
      <w:r w:rsidR="00277AB1" w:rsidRPr="00EB35DA">
        <w:rPr>
          <w:bCs/>
          <w:iCs/>
          <w:lang w:val="vi-VN"/>
        </w:rPr>
        <w:t>L</w:t>
      </w:r>
      <w:r w:rsidR="005472D2" w:rsidRPr="00EB35DA">
        <w:rPr>
          <w:bCs/>
          <w:iCs/>
        </w:rPr>
        <w:t xml:space="preserve">           </w:t>
      </w:r>
      <w:r w:rsidR="00FA54BE" w:rsidRPr="00EB35DA">
        <w:rPr>
          <w:bCs/>
          <w:iCs/>
        </w:rPr>
        <w:t xml:space="preserve">      </w:t>
      </w:r>
      <w:r w:rsidR="00AC202E" w:rsidRPr="00EB35DA">
        <w:rPr>
          <w:bCs/>
          <w:iCs/>
        </w:rPr>
        <w:tab/>
      </w:r>
      <w:r w:rsidR="00FA54BE" w:rsidRPr="00EB35DA">
        <w:rPr>
          <w:bCs/>
          <w:i/>
          <w:iCs/>
        </w:rPr>
        <w:t>Phước</w:t>
      </w:r>
      <w:r w:rsidR="00277AB1" w:rsidRPr="00EB35DA">
        <w:rPr>
          <w:bCs/>
          <w:i/>
          <w:iCs/>
          <w:lang w:val="vi-VN"/>
        </w:rPr>
        <w:t xml:space="preserve"> Lại</w:t>
      </w:r>
      <w:r w:rsidR="00DF129D" w:rsidRPr="00EB35DA">
        <w:rPr>
          <w:bCs/>
          <w:i/>
          <w:iCs/>
        </w:rPr>
        <w:t xml:space="preserve">, ngày </w:t>
      </w:r>
      <w:r w:rsidR="00F50B89">
        <w:rPr>
          <w:bCs/>
          <w:i/>
          <w:iCs/>
        </w:rPr>
        <w:t>27</w:t>
      </w:r>
      <w:r w:rsidR="009E4A2E" w:rsidRPr="00EB35DA">
        <w:rPr>
          <w:bCs/>
          <w:i/>
          <w:iCs/>
        </w:rPr>
        <w:t xml:space="preserve"> </w:t>
      </w:r>
      <w:r w:rsidRPr="00EB35DA">
        <w:rPr>
          <w:bCs/>
          <w:i/>
          <w:iCs/>
        </w:rPr>
        <w:t xml:space="preserve">tháng </w:t>
      </w:r>
      <w:r w:rsidR="00BE4F52" w:rsidRPr="00EB35DA">
        <w:rPr>
          <w:bCs/>
          <w:i/>
          <w:iCs/>
          <w:lang w:val="vi-VN"/>
        </w:rPr>
        <w:t>9</w:t>
      </w:r>
      <w:r w:rsidR="000726DE" w:rsidRPr="00EB35DA">
        <w:rPr>
          <w:bCs/>
          <w:i/>
          <w:iCs/>
        </w:rPr>
        <w:t xml:space="preserve"> năm 2024</w:t>
      </w:r>
    </w:p>
    <w:p w:rsidR="004B25A0" w:rsidRPr="00EB35DA" w:rsidRDefault="004B25A0" w:rsidP="00EB35DA">
      <w:pPr>
        <w:tabs>
          <w:tab w:val="center" w:pos="1701"/>
          <w:tab w:val="center" w:pos="6521"/>
        </w:tabs>
        <w:spacing w:line="276" w:lineRule="auto"/>
        <w:rPr>
          <w:b/>
          <w:bCs/>
          <w:iCs/>
        </w:rPr>
      </w:pPr>
    </w:p>
    <w:p w:rsidR="004B25A0" w:rsidRPr="00EB35DA" w:rsidRDefault="004B25A0" w:rsidP="00EB35DA">
      <w:pPr>
        <w:pStyle w:val="NormalWeb"/>
        <w:spacing w:before="0" w:after="0" w:line="276" w:lineRule="auto"/>
        <w:jc w:val="center"/>
        <w:rPr>
          <w:rStyle w:val="Strong"/>
          <w:sz w:val="30"/>
          <w:lang w:val="vi-VN"/>
        </w:rPr>
      </w:pPr>
      <w:r w:rsidRPr="00EB35DA">
        <w:rPr>
          <w:b/>
          <w:bCs/>
          <w:iCs/>
          <w:sz w:val="30"/>
        </w:rPr>
        <w:t xml:space="preserve">KẾ HOẠCH </w:t>
      </w:r>
      <w:r w:rsidRPr="00EB35DA">
        <w:rPr>
          <w:rStyle w:val="Strong"/>
          <w:sz w:val="30"/>
        </w:rPr>
        <w:t>THÁNG 10</w:t>
      </w:r>
      <w:r w:rsidR="000726DE" w:rsidRPr="00EB35DA">
        <w:rPr>
          <w:rStyle w:val="Strong"/>
          <w:sz w:val="30"/>
        </w:rPr>
        <w:t>/2024</w:t>
      </w:r>
    </w:p>
    <w:p w:rsidR="004B25A0" w:rsidRPr="00EB35DA" w:rsidRDefault="00B807CA" w:rsidP="00EB35DA">
      <w:pPr>
        <w:tabs>
          <w:tab w:val="center" w:pos="1701"/>
          <w:tab w:val="center" w:pos="6521"/>
        </w:tabs>
        <w:spacing w:line="276" w:lineRule="auto"/>
        <w:jc w:val="center"/>
        <w:rPr>
          <w:b/>
          <w:bCs/>
          <w:iCs/>
          <w:sz w:val="30"/>
        </w:rPr>
      </w:pPr>
      <w:r>
        <w:rPr>
          <w:b/>
          <w:bCs/>
          <w:iCs/>
          <w:noProof/>
          <w:sz w:val="30"/>
        </w:rPr>
        <mc:AlternateContent>
          <mc:Choice Requires="wps">
            <w:drawing>
              <wp:anchor distT="0" distB="0" distL="114300" distR="114300" simplePos="0" relativeHeight="251658752" behindDoc="0" locked="0" layoutInCell="1" allowOverlap="1">
                <wp:simplePos x="0" y="0"/>
                <wp:positionH relativeFrom="column">
                  <wp:posOffset>2310765</wp:posOffset>
                </wp:positionH>
                <wp:positionV relativeFrom="paragraph">
                  <wp:posOffset>-1905</wp:posOffset>
                </wp:positionV>
                <wp:extent cx="971550" cy="0"/>
                <wp:effectExtent l="5715" t="7620" r="1333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15pt" to="25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L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"/>
            </w:pict>
          </mc:Fallback>
        </mc:AlternateContent>
      </w:r>
    </w:p>
    <w:p w:rsidR="004B25A0" w:rsidRPr="00EB35DA" w:rsidRDefault="004B25A0" w:rsidP="00EB35DA">
      <w:pPr>
        <w:pStyle w:val="NormalWeb"/>
        <w:spacing w:before="0" w:after="120" w:line="276" w:lineRule="auto"/>
        <w:ind w:firstLine="709"/>
        <w:jc w:val="both"/>
        <w:rPr>
          <w:rStyle w:val="Emphasis"/>
          <w:b/>
          <w:bCs/>
          <w:i w:val="0"/>
          <w:sz w:val="28"/>
          <w:szCs w:val="28"/>
        </w:rPr>
      </w:pPr>
      <w:r w:rsidRPr="00EB35DA">
        <w:rPr>
          <w:b/>
          <w:sz w:val="28"/>
          <w:szCs w:val="28"/>
          <w:lang w:val="vi-VN"/>
        </w:rPr>
        <w:t>I.</w:t>
      </w:r>
      <w:r w:rsidRPr="00EB35DA">
        <w:rPr>
          <w:b/>
          <w:i/>
          <w:sz w:val="28"/>
          <w:szCs w:val="28"/>
          <w:lang w:val="vi-VN"/>
        </w:rPr>
        <w:t xml:space="preserve"> </w:t>
      </w:r>
      <w:r w:rsidRPr="00EB35DA">
        <w:rPr>
          <w:rStyle w:val="Emphasis"/>
          <w:b/>
          <w:bCs/>
          <w:i w:val="0"/>
          <w:sz w:val="28"/>
          <w:szCs w:val="28"/>
          <w:lang w:val="vi-VN"/>
        </w:rPr>
        <w:t>NHI</w:t>
      </w:r>
      <w:r w:rsidRPr="00EB35DA">
        <w:rPr>
          <w:rStyle w:val="Emphasis"/>
          <w:b/>
          <w:bCs/>
          <w:i w:val="0"/>
          <w:sz w:val="28"/>
          <w:szCs w:val="28"/>
        </w:rPr>
        <w:t>Ệ</w:t>
      </w:r>
      <w:r w:rsidRPr="00EB35DA">
        <w:rPr>
          <w:rStyle w:val="Emphasis"/>
          <w:b/>
          <w:bCs/>
          <w:i w:val="0"/>
          <w:sz w:val="28"/>
          <w:szCs w:val="28"/>
          <w:lang w:val="vi-VN"/>
        </w:rPr>
        <w:t>M V</w:t>
      </w:r>
      <w:r w:rsidRPr="00EB35DA">
        <w:rPr>
          <w:rStyle w:val="Emphasis"/>
          <w:b/>
          <w:bCs/>
          <w:i w:val="0"/>
          <w:sz w:val="28"/>
          <w:szCs w:val="28"/>
        </w:rPr>
        <w:t>Ụ</w:t>
      </w:r>
      <w:r w:rsidRPr="00EB35DA">
        <w:rPr>
          <w:rStyle w:val="Emphasis"/>
          <w:b/>
          <w:bCs/>
          <w:i w:val="0"/>
          <w:sz w:val="28"/>
          <w:szCs w:val="28"/>
          <w:lang w:val="vi-VN"/>
        </w:rPr>
        <w:t xml:space="preserve"> TR</w:t>
      </w:r>
      <w:r w:rsidRPr="00EB35DA">
        <w:rPr>
          <w:rStyle w:val="Emphasis"/>
          <w:b/>
          <w:bCs/>
          <w:i w:val="0"/>
          <w:sz w:val="28"/>
          <w:szCs w:val="28"/>
        </w:rPr>
        <w:t>Ọ</w:t>
      </w:r>
      <w:r w:rsidRPr="00EB35DA">
        <w:rPr>
          <w:rStyle w:val="Emphasis"/>
          <w:b/>
          <w:bCs/>
          <w:i w:val="0"/>
          <w:sz w:val="28"/>
          <w:szCs w:val="28"/>
          <w:lang w:val="vi-VN"/>
        </w:rPr>
        <w:t>NG TÂM</w:t>
      </w:r>
    </w:p>
    <w:p w:rsidR="005472D2" w:rsidRPr="00EB35DA" w:rsidRDefault="005472D2" w:rsidP="00EB35DA">
      <w:pPr>
        <w:pStyle w:val="NormalWeb"/>
        <w:spacing w:before="0" w:after="120" w:line="276" w:lineRule="auto"/>
        <w:ind w:firstLine="709"/>
        <w:jc w:val="both"/>
        <w:rPr>
          <w:b/>
          <w:sz w:val="28"/>
          <w:szCs w:val="28"/>
        </w:rPr>
      </w:pPr>
      <w:r w:rsidRPr="00EB35DA">
        <w:rPr>
          <w:rStyle w:val="Emphasis"/>
          <w:b/>
          <w:bCs/>
          <w:i w:val="0"/>
          <w:sz w:val="28"/>
          <w:szCs w:val="28"/>
        </w:rPr>
        <w:t>+ Chủ điểm</w:t>
      </w:r>
      <w:r w:rsidR="00EB35DA" w:rsidRPr="00EB35DA">
        <w:rPr>
          <w:rStyle w:val="Emphasis"/>
          <w:b/>
          <w:bCs/>
          <w:i w:val="0"/>
          <w:sz w:val="28"/>
          <w:szCs w:val="28"/>
        </w:rPr>
        <w:t>:</w:t>
      </w:r>
      <w:r w:rsidRPr="00EB35DA">
        <w:rPr>
          <w:rStyle w:val="Emphasis"/>
          <w:b/>
          <w:bCs/>
          <w:i w:val="0"/>
          <w:sz w:val="28"/>
          <w:szCs w:val="28"/>
        </w:rPr>
        <w:t xml:space="preserve"> Nền nếp</w:t>
      </w:r>
      <w:r w:rsidR="00EB35DA" w:rsidRPr="00EB35DA">
        <w:rPr>
          <w:rStyle w:val="Emphasis"/>
          <w:b/>
          <w:bCs/>
          <w:i w:val="0"/>
          <w:sz w:val="28"/>
          <w:szCs w:val="28"/>
        </w:rPr>
        <w:t>,</w:t>
      </w:r>
      <w:r w:rsidRPr="00EB35DA">
        <w:rPr>
          <w:rStyle w:val="Emphasis"/>
          <w:b/>
          <w:bCs/>
          <w:i w:val="0"/>
          <w:sz w:val="28"/>
          <w:szCs w:val="28"/>
        </w:rPr>
        <w:t xml:space="preserve"> kỷ cương Dạy và Học </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1</w:t>
      </w:r>
      <w:r w:rsidR="004B25A0" w:rsidRPr="00EB35DA">
        <w:rPr>
          <w:sz w:val="28"/>
          <w:szCs w:val="28"/>
        </w:rPr>
        <w:t>.</w:t>
      </w:r>
      <w:r w:rsidRPr="00EB35DA">
        <w:rPr>
          <w:sz w:val="28"/>
          <w:szCs w:val="28"/>
          <w:lang w:val="vi-VN"/>
        </w:rPr>
        <w:t xml:space="preserve"> Tiếp tục triển khai thực hiện nghiêm túc cuộc các cuộc vận lớn  và phong trào thi đua </w:t>
      </w:r>
      <w:r w:rsidR="00164BFA" w:rsidRPr="00EB35DA">
        <w:rPr>
          <w:sz w:val="28"/>
          <w:szCs w:val="28"/>
          <w:lang w:val="vi-VN"/>
        </w:rPr>
        <w:t>“</w:t>
      </w:r>
      <w:r w:rsidR="00164BFA" w:rsidRPr="00EB35DA">
        <w:rPr>
          <w:sz w:val="28"/>
          <w:szCs w:val="28"/>
        </w:rPr>
        <w:t>X</w:t>
      </w:r>
      <w:r w:rsidR="00164BFA" w:rsidRPr="00EB35DA">
        <w:rPr>
          <w:sz w:val="28"/>
          <w:szCs w:val="28"/>
          <w:lang w:val="vi-VN"/>
        </w:rPr>
        <w:t xml:space="preserve">ây dựng trường học </w:t>
      </w:r>
      <w:r w:rsidR="00164BFA" w:rsidRPr="00EB35DA">
        <w:rPr>
          <w:sz w:val="28"/>
          <w:szCs w:val="28"/>
        </w:rPr>
        <w:t>xanh</w:t>
      </w:r>
      <w:r w:rsidR="00EB35DA" w:rsidRPr="00EB35DA">
        <w:rPr>
          <w:sz w:val="28"/>
          <w:szCs w:val="28"/>
        </w:rPr>
        <w:t>,</w:t>
      </w:r>
      <w:r w:rsidR="00164BFA" w:rsidRPr="00EB35DA">
        <w:rPr>
          <w:sz w:val="28"/>
          <w:szCs w:val="28"/>
        </w:rPr>
        <w:t xml:space="preserve"> sạch đẹp</w:t>
      </w:r>
      <w:r w:rsidR="00EB35DA" w:rsidRPr="00EB35DA">
        <w:rPr>
          <w:sz w:val="28"/>
          <w:szCs w:val="28"/>
        </w:rPr>
        <w:t>,</w:t>
      </w:r>
      <w:r w:rsidR="00164BFA" w:rsidRPr="00EB35DA">
        <w:rPr>
          <w:sz w:val="28"/>
          <w:szCs w:val="28"/>
        </w:rPr>
        <w:t xml:space="preserve"> an toàn</w:t>
      </w:r>
      <w:r w:rsidRPr="00EB35DA">
        <w:rPr>
          <w:sz w:val="28"/>
          <w:szCs w:val="28"/>
          <w:lang w:val="vi-VN"/>
        </w:rPr>
        <w:t>”.</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2</w:t>
      </w:r>
      <w:r w:rsidR="004B25A0" w:rsidRPr="00EB35DA">
        <w:rPr>
          <w:sz w:val="28"/>
          <w:szCs w:val="28"/>
          <w:lang w:val="vi-VN"/>
        </w:rPr>
        <w:t>.</w:t>
      </w:r>
      <w:r w:rsidRPr="00EB35DA">
        <w:rPr>
          <w:sz w:val="28"/>
          <w:szCs w:val="28"/>
          <w:lang w:val="vi-VN"/>
        </w:rPr>
        <w:t xml:space="preserve"> Tổ chức thực hiện tốt công tác huy động và duy trì sĩ số HS hiện có. Tập trung đẩy mạnh các hoạt động n</w:t>
      </w:r>
      <w:r w:rsidR="004B25A0" w:rsidRPr="00EB35DA">
        <w:rPr>
          <w:sz w:val="28"/>
          <w:szCs w:val="28"/>
          <w:lang w:val="vi-VN"/>
        </w:rPr>
        <w:t>âng cao chất lương giáo dục như</w:t>
      </w:r>
      <w:r w:rsidRPr="00EB35DA">
        <w:rPr>
          <w:sz w:val="28"/>
          <w:szCs w:val="28"/>
          <w:lang w:val="vi-VN"/>
        </w:rPr>
        <w:t xml:space="preserve">: Tăng cường công </w:t>
      </w:r>
      <w:r w:rsidR="00164BFA" w:rsidRPr="00EB35DA">
        <w:rPr>
          <w:sz w:val="28"/>
          <w:szCs w:val="28"/>
          <w:lang w:val="vi-VN"/>
        </w:rPr>
        <w:t>tác bồi dưỡng HS có năng khiếu tham gia cá</w:t>
      </w:r>
      <w:r w:rsidR="00742CC4" w:rsidRPr="00EB35DA">
        <w:rPr>
          <w:sz w:val="28"/>
          <w:szCs w:val="28"/>
          <w:lang w:val="vi-VN"/>
        </w:rPr>
        <w:t xml:space="preserve">c Hội thi cấp Huyện như </w:t>
      </w:r>
      <w:r w:rsidR="008A5F89" w:rsidRPr="00EB35DA">
        <w:rPr>
          <w:sz w:val="28"/>
          <w:szCs w:val="28"/>
          <w:lang w:val="vi-VN"/>
        </w:rPr>
        <w:t>Hội thi Sáng tạo ĐDDH</w:t>
      </w:r>
      <w:r w:rsidR="00EB35DA" w:rsidRPr="00EB35DA">
        <w:rPr>
          <w:sz w:val="28"/>
          <w:szCs w:val="28"/>
          <w:lang w:val="vi-VN"/>
        </w:rPr>
        <w:t>,</w:t>
      </w:r>
      <w:r w:rsidR="00164BFA" w:rsidRPr="00EB35DA">
        <w:rPr>
          <w:sz w:val="28"/>
          <w:szCs w:val="28"/>
          <w:lang w:val="vi-VN"/>
        </w:rPr>
        <w:t xml:space="preserve"> An toàn giao thông,</w:t>
      </w:r>
      <w:r w:rsidRPr="00EB35DA">
        <w:rPr>
          <w:sz w:val="28"/>
          <w:szCs w:val="28"/>
          <w:lang w:val="vi-VN"/>
        </w:rPr>
        <w:t xml:space="preserve"> tổ chức thao giảng-hội thảo các chuyên đề dạy học.</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3</w:t>
      </w:r>
      <w:r w:rsidR="004B25A0" w:rsidRPr="00EB35DA">
        <w:rPr>
          <w:sz w:val="28"/>
          <w:szCs w:val="28"/>
          <w:lang w:val="vi-VN"/>
        </w:rPr>
        <w:t>.</w:t>
      </w:r>
      <w:r w:rsidRPr="00EB35DA">
        <w:rPr>
          <w:sz w:val="28"/>
          <w:szCs w:val="28"/>
          <w:lang w:val="vi-VN"/>
        </w:rPr>
        <w:t xml:space="preserve"> Tổ chức hoạt động thi đua dạy tốt – học tốt chào mừng ngày Bác Hồ gửi thư cho Ngành GD và ngày thành lập</w:t>
      </w:r>
      <w:r w:rsidR="00E07772" w:rsidRPr="00EB35DA">
        <w:rPr>
          <w:sz w:val="28"/>
          <w:szCs w:val="28"/>
          <w:lang w:val="vi-VN"/>
        </w:rPr>
        <w:t xml:space="preserve"> Hội liên hiệp Phụ Nữ VN</w:t>
      </w:r>
      <w:r w:rsidRPr="00EB35DA">
        <w:rPr>
          <w:sz w:val="28"/>
          <w:szCs w:val="28"/>
          <w:lang w:val="vi-VN"/>
        </w:rPr>
        <w:t>, thực hiện bước 1 của Hội thi GV giỏi cấp Trường.</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4</w:t>
      </w:r>
      <w:r w:rsidR="004B25A0" w:rsidRPr="00EB35DA">
        <w:rPr>
          <w:sz w:val="28"/>
          <w:szCs w:val="28"/>
          <w:lang w:val="vi-VN"/>
        </w:rPr>
        <w:t>.</w:t>
      </w:r>
      <w:r w:rsidRPr="00EB35DA">
        <w:rPr>
          <w:sz w:val="28"/>
          <w:szCs w:val="28"/>
          <w:lang w:val="vi-VN"/>
        </w:rPr>
        <w:t xml:space="preserve"> Tập</w:t>
      </w:r>
      <w:r w:rsidR="00E07772" w:rsidRPr="00EB35DA">
        <w:rPr>
          <w:sz w:val="28"/>
          <w:szCs w:val="28"/>
          <w:lang w:val="vi-VN"/>
        </w:rPr>
        <w:t xml:space="preserve"> trung công tác kiểm tra nội bộ</w:t>
      </w:r>
      <w:r w:rsidRPr="00EB35DA">
        <w:rPr>
          <w:sz w:val="28"/>
          <w:szCs w:val="28"/>
          <w:lang w:val="vi-VN"/>
        </w:rPr>
        <w:t xml:space="preserve">, chú trọng </w:t>
      </w:r>
      <w:r w:rsidR="00E07772" w:rsidRPr="00EB35DA">
        <w:rPr>
          <w:sz w:val="28"/>
          <w:szCs w:val="28"/>
          <w:lang w:val="vi-VN"/>
        </w:rPr>
        <w:t xml:space="preserve">kiểm tra </w:t>
      </w:r>
      <w:r w:rsidRPr="00EB35DA">
        <w:rPr>
          <w:sz w:val="28"/>
          <w:szCs w:val="28"/>
          <w:lang w:val="vi-VN"/>
        </w:rPr>
        <w:t>HĐSP giáo viên.</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5</w:t>
      </w:r>
      <w:r w:rsidR="004B25A0" w:rsidRPr="00EB35DA">
        <w:rPr>
          <w:sz w:val="28"/>
          <w:szCs w:val="28"/>
          <w:lang w:val="vi-VN"/>
        </w:rPr>
        <w:t>.</w:t>
      </w:r>
      <w:r w:rsidRPr="00EB35DA">
        <w:rPr>
          <w:sz w:val="28"/>
          <w:szCs w:val="28"/>
          <w:lang w:val="vi-VN"/>
        </w:rPr>
        <w:t xml:space="preserve"> Hoàn thành việc thiết lập các loại hồ sơ sổ sách, xây dựng và triển khai các loại kế hoạch hoạt động của GV-NV, tổ </w:t>
      </w:r>
      <w:r w:rsidR="00E07772" w:rsidRPr="00EB35DA">
        <w:rPr>
          <w:sz w:val="28"/>
          <w:szCs w:val="28"/>
          <w:lang w:val="vi-VN"/>
        </w:rPr>
        <w:t xml:space="preserve">khối </w:t>
      </w:r>
      <w:r w:rsidRPr="00EB35DA">
        <w:rPr>
          <w:sz w:val="28"/>
          <w:szCs w:val="28"/>
          <w:lang w:val="vi-VN"/>
        </w:rPr>
        <w:t>chuyên môn, đoàn thể, nhà trường</w:t>
      </w:r>
      <w:r w:rsidR="00EB35DA" w:rsidRPr="00EB35DA">
        <w:rPr>
          <w:sz w:val="28"/>
          <w:szCs w:val="28"/>
          <w:lang w:val="vi-VN"/>
        </w:rPr>
        <w:t>.</w:t>
      </w:r>
    </w:p>
    <w:p w:rsidR="000B72AA" w:rsidRPr="00EB35DA" w:rsidRDefault="000B72AA" w:rsidP="00EB35DA">
      <w:pPr>
        <w:pStyle w:val="NormalWeb"/>
        <w:spacing w:before="0" w:after="120" w:line="276" w:lineRule="auto"/>
        <w:ind w:firstLine="709"/>
        <w:jc w:val="both"/>
        <w:rPr>
          <w:sz w:val="28"/>
          <w:szCs w:val="28"/>
          <w:lang w:val="vi-VN"/>
        </w:rPr>
      </w:pPr>
      <w:r w:rsidRPr="00EB35DA">
        <w:rPr>
          <w:b/>
          <w:sz w:val="28"/>
          <w:szCs w:val="28"/>
          <w:lang w:val="vi-VN"/>
        </w:rPr>
        <w:t>II</w:t>
      </w:r>
      <w:r w:rsidR="004B25A0" w:rsidRPr="00EB35DA">
        <w:rPr>
          <w:b/>
          <w:sz w:val="28"/>
          <w:szCs w:val="28"/>
          <w:lang w:val="vi-VN"/>
        </w:rPr>
        <w:t>.</w:t>
      </w:r>
      <w:r w:rsidRPr="00EB35DA">
        <w:rPr>
          <w:sz w:val="28"/>
          <w:szCs w:val="28"/>
          <w:lang w:val="vi-VN"/>
        </w:rPr>
        <w:t xml:space="preserve"> </w:t>
      </w:r>
      <w:r w:rsidR="004B25A0" w:rsidRPr="00EB35DA">
        <w:rPr>
          <w:rStyle w:val="Strong"/>
          <w:sz w:val="28"/>
          <w:szCs w:val="28"/>
          <w:lang w:val="vi-VN"/>
        </w:rPr>
        <w:t>NHIỆM VỤ CỤ THỂ VÀ GIẢI PHÁP TỔ CHỨC  THỰC HIỆN</w:t>
      </w:r>
    </w:p>
    <w:p w:rsidR="000B72AA" w:rsidRPr="00EB35DA" w:rsidRDefault="000B72AA" w:rsidP="00EB35DA">
      <w:pPr>
        <w:pStyle w:val="NormalWeb"/>
        <w:spacing w:before="0" w:after="120" w:line="276" w:lineRule="auto"/>
        <w:ind w:firstLine="709"/>
        <w:jc w:val="both"/>
        <w:rPr>
          <w:sz w:val="28"/>
          <w:szCs w:val="28"/>
          <w:lang w:val="vi-VN"/>
        </w:rPr>
      </w:pPr>
      <w:r w:rsidRPr="00EB35DA">
        <w:rPr>
          <w:rStyle w:val="Strong"/>
          <w:sz w:val="28"/>
          <w:szCs w:val="28"/>
          <w:lang w:val="vi-VN"/>
        </w:rPr>
        <w:t>1</w:t>
      </w:r>
      <w:r w:rsidR="004B25A0" w:rsidRPr="00EB35DA">
        <w:rPr>
          <w:rStyle w:val="Strong"/>
          <w:sz w:val="28"/>
          <w:szCs w:val="28"/>
          <w:lang w:val="vi-VN"/>
        </w:rPr>
        <w:t>.</w:t>
      </w:r>
      <w:r w:rsidRPr="00EB35DA">
        <w:rPr>
          <w:rStyle w:val="Strong"/>
          <w:sz w:val="28"/>
          <w:szCs w:val="28"/>
          <w:lang w:val="vi-VN"/>
        </w:rPr>
        <w:t xml:space="preserve"> Công tác Chính trị,</w:t>
      </w:r>
      <w:r w:rsidR="004B25A0" w:rsidRPr="00EB35DA">
        <w:rPr>
          <w:rStyle w:val="Strong"/>
          <w:sz w:val="28"/>
          <w:szCs w:val="28"/>
          <w:lang w:val="vi-VN"/>
        </w:rPr>
        <w:t xml:space="preserve"> </w:t>
      </w:r>
      <w:r w:rsidRPr="00EB35DA">
        <w:rPr>
          <w:rStyle w:val="Strong"/>
          <w:sz w:val="28"/>
          <w:szCs w:val="28"/>
          <w:lang w:val="vi-VN"/>
        </w:rPr>
        <w:t>tư tưởng</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E07772" w:rsidRPr="00EB35DA">
        <w:rPr>
          <w:sz w:val="28"/>
          <w:szCs w:val="28"/>
          <w:lang w:val="vi-VN"/>
        </w:rPr>
        <w:t xml:space="preserve"> </w:t>
      </w:r>
      <w:r w:rsidRPr="00EB35DA">
        <w:rPr>
          <w:sz w:val="28"/>
          <w:szCs w:val="28"/>
          <w:lang w:val="vi-VN"/>
        </w:rPr>
        <w:t xml:space="preserve">Tiếp tục triển khai sâu rộng, có hiệu quả cuộc vận động “Học tập và làm theo tấm gương đạo đức Hồ Chí Minh”. CB-GV-NV tập trung  tu dưỡng, rèn luyện đạo đức tư cách, phẩm chất nhà giáo tích cực làm theo tư tưởng Bác Hồ </w:t>
      </w:r>
      <w:r w:rsidR="001B4C2B" w:rsidRPr="00EB35DA">
        <w:rPr>
          <w:sz w:val="28"/>
          <w:szCs w:val="28"/>
          <w:lang w:val="vi-VN"/>
        </w:rPr>
        <w:t xml:space="preserve">trong các hoạt động hàng ngày. </w:t>
      </w:r>
    </w:p>
    <w:p w:rsidR="00CC01D2"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E07772" w:rsidRPr="00EB35DA">
        <w:rPr>
          <w:sz w:val="28"/>
          <w:szCs w:val="28"/>
          <w:lang w:val="vi-VN"/>
        </w:rPr>
        <w:t xml:space="preserve"> </w:t>
      </w:r>
      <w:r w:rsidRPr="00EB35DA">
        <w:rPr>
          <w:sz w:val="28"/>
          <w:szCs w:val="28"/>
          <w:lang w:val="vi-VN"/>
        </w:rPr>
        <w:t xml:space="preserve">Tiếp tục  triển khai thực hiện phong trào thi đua </w:t>
      </w:r>
      <w:r w:rsidR="00164BFA" w:rsidRPr="00EB35DA">
        <w:rPr>
          <w:sz w:val="28"/>
          <w:szCs w:val="28"/>
          <w:lang w:val="vi-VN"/>
        </w:rPr>
        <w:t>“Xây dựng Trường học xanh</w:t>
      </w:r>
      <w:r w:rsidR="00EB35DA" w:rsidRPr="00EB35DA">
        <w:rPr>
          <w:sz w:val="28"/>
          <w:szCs w:val="28"/>
          <w:lang w:val="vi-VN"/>
        </w:rPr>
        <w:t>,</w:t>
      </w:r>
      <w:r w:rsidR="00164BFA" w:rsidRPr="00EB35DA">
        <w:rPr>
          <w:sz w:val="28"/>
          <w:szCs w:val="28"/>
          <w:lang w:val="vi-VN"/>
        </w:rPr>
        <w:t xml:space="preserve"> sạch</w:t>
      </w:r>
      <w:r w:rsidR="00EB35DA" w:rsidRPr="00EB35DA">
        <w:rPr>
          <w:sz w:val="28"/>
          <w:szCs w:val="28"/>
          <w:lang w:val="vi-VN"/>
        </w:rPr>
        <w:t>,</w:t>
      </w:r>
      <w:r w:rsidR="00164BFA" w:rsidRPr="00EB35DA">
        <w:rPr>
          <w:sz w:val="28"/>
          <w:szCs w:val="28"/>
          <w:lang w:val="vi-VN"/>
        </w:rPr>
        <w:t xml:space="preserve"> đẹp và an toàn</w:t>
      </w:r>
      <w:r w:rsidR="00E07772" w:rsidRPr="00EB35DA">
        <w:rPr>
          <w:sz w:val="28"/>
          <w:szCs w:val="28"/>
          <w:lang w:val="vi-VN"/>
        </w:rPr>
        <w:t>”</w:t>
      </w:r>
      <w:r w:rsidR="00164BFA" w:rsidRPr="00EB35DA">
        <w:rPr>
          <w:sz w:val="28"/>
          <w:szCs w:val="28"/>
          <w:lang w:val="vi-VN"/>
        </w:rPr>
        <w:t>;</w:t>
      </w:r>
      <w:r w:rsidR="001B4C2B" w:rsidRPr="00EB35DA">
        <w:rPr>
          <w:sz w:val="28"/>
          <w:szCs w:val="28"/>
          <w:lang w:val="vi-VN"/>
        </w:rPr>
        <w:t xml:space="preserve">  Trường học hạnh phúc, lớp học hạnh phúc.</w:t>
      </w:r>
    </w:p>
    <w:p w:rsidR="00146198" w:rsidRPr="00EB35DA" w:rsidRDefault="000B72AA" w:rsidP="00EB35DA">
      <w:pPr>
        <w:pStyle w:val="NormalWeb"/>
        <w:spacing w:before="0" w:after="120" w:line="276" w:lineRule="auto"/>
        <w:ind w:firstLine="709"/>
        <w:jc w:val="both"/>
        <w:rPr>
          <w:b/>
          <w:bCs/>
          <w:sz w:val="28"/>
          <w:szCs w:val="28"/>
          <w:lang w:val="vi-VN"/>
        </w:rPr>
      </w:pPr>
      <w:r w:rsidRPr="00EB35DA">
        <w:rPr>
          <w:rStyle w:val="Strong"/>
          <w:sz w:val="28"/>
          <w:szCs w:val="28"/>
          <w:lang w:val="vi-VN"/>
        </w:rPr>
        <w:t>2</w:t>
      </w:r>
      <w:r w:rsidR="00E07772" w:rsidRPr="00EB35DA">
        <w:rPr>
          <w:rStyle w:val="Strong"/>
          <w:sz w:val="28"/>
          <w:szCs w:val="28"/>
          <w:lang w:val="vi-VN"/>
        </w:rPr>
        <w:t>.</w:t>
      </w:r>
      <w:r w:rsidRPr="00EB35DA">
        <w:rPr>
          <w:rStyle w:val="Strong"/>
          <w:sz w:val="28"/>
          <w:szCs w:val="28"/>
          <w:lang w:val="vi-VN"/>
        </w:rPr>
        <w:t xml:space="preserve"> Công tác tổ chức cán bộ</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 Rà soát, sắp xếp chương trình</w:t>
      </w:r>
      <w:r w:rsidR="00EB35DA" w:rsidRPr="00EB35DA">
        <w:rPr>
          <w:sz w:val="28"/>
          <w:szCs w:val="28"/>
          <w:lang w:val="vi-VN"/>
        </w:rPr>
        <w:t>,</w:t>
      </w:r>
      <w:r w:rsidR="008A5F89" w:rsidRPr="00EB35DA">
        <w:rPr>
          <w:sz w:val="28"/>
          <w:szCs w:val="28"/>
          <w:lang w:val="vi-VN"/>
        </w:rPr>
        <w:t xml:space="preserve"> thời khoá biểu, phân công nhân sự.</w:t>
      </w:r>
    </w:p>
    <w:p w:rsidR="0053314B"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53314B" w:rsidRPr="00EB35DA">
        <w:rPr>
          <w:sz w:val="28"/>
          <w:szCs w:val="28"/>
          <w:lang w:val="vi-VN"/>
        </w:rPr>
        <w:t xml:space="preserve"> </w:t>
      </w:r>
      <w:r w:rsidRPr="00EB35DA">
        <w:rPr>
          <w:sz w:val="28"/>
          <w:szCs w:val="28"/>
          <w:lang w:val="vi-VN"/>
        </w:rPr>
        <w:t xml:space="preserve">Chuẩn bị các điều kiện thành lập </w:t>
      </w:r>
      <w:r w:rsidR="0053314B" w:rsidRPr="00EB35DA">
        <w:rPr>
          <w:sz w:val="28"/>
          <w:szCs w:val="28"/>
          <w:lang w:val="vi-VN"/>
        </w:rPr>
        <w:t>Hội đồng thi</w:t>
      </w:r>
      <w:r w:rsidRPr="00EB35DA">
        <w:rPr>
          <w:sz w:val="28"/>
          <w:szCs w:val="28"/>
          <w:lang w:val="vi-VN"/>
        </w:rPr>
        <w:t xml:space="preserve"> Giáo viên </w:t>
      </w:r>
      <w:r w:rsidR="0053314B" w:rsidRPr="00EB35DA">
        <w:rPr>
          <w:sz w:val="28"/>
          <w:szCs w:val="28"/>
          <w:lang w:val="vi-VN"/>
        </w:rPr>
        <w:t xml:space="preserve">dạy </w:t>
      </w:r>
      <w:r w:rsidR="004A3F8B" w:rsidRPr="00EB35DA">
        <w:rPr>
          <w:sz w:val="28"/>
          <w:szCs w:val="28"/>
          <w:lang w:val="vi-VN"/>
        </w:rPr>
        <w:t xml:space="preserve">giỏi, GVCN giỏi </w:t>
      </w:r>
      <w:r w:rsidRPr="00EB35DA">
        <w:rPr>
          <w:sz w:val="28"/>
          <w:szCs w:val="28"/>
          <w:lang w:val="vi-VN"/>
        </w:rPr>
        <w:t>cấp tr</w:t>
      </w:r>
      <w:r w:rsidR="0053314B" w:rsidRPr="00EB35DA">
        <w:rPr>
          <w:sz w:val="28"/>
          <w:szCs w:val="28"/>
          <w:lang w:val="vi-VN"/>
        </w:rPr>
        <w:t>ường</w:t>
      </w:r>
      <w:r w:rsidR="00BE2AB7" w:rsidRPr="00EB35DA">
        <w:rPr>
          <w:sz w:val="28"/>
          <w:szCs w:val="28"/>
          <w:lang w:val="vi-VN"/>
        </w:rPr>
        <w:t xml:space="preserve"> </w:t>
      </w:r>
    </w:p>
    <w:p w:rsidR="000B72AA" w:rsidRPr="00EB35DA" w:rsidRDefault="000B72AA" w:rsidP="00EB35DA">
      <w:pPr>
        <w:pStyle w:val="NormalWeb"/>
        <w:spacing w:before="0" w:after="120" w:line="276" w:lineRule="auto"/>
        <w:ind w:firstLine="709"/>
        <w:jc w:val="both"/>
        <w:rPr>
          <w:rStyle w:val="Strong"/>
          <w:sz w:val="28"/>
          <w:szCs w:val="28"/>
          <w:lang w:val="vi-VN"/>
        </w:rPr>
      </w:pPr>
      <w:r w:rsidRPr="00EB35DA">
        <w:rPr>
          <w:rStyle w:val="Strong"/>
          <w:sz w:val="28"/>
          <w:szCs w:val="28"/>
          <w:lang w:val="vi-VN"/>
        </w:rPr>
        <w:lastRenderedPageBreak/>
        <w:t>3</w:t>
      </w:r>
      <w:r w:rsidR="0053314B" w:rsidRPr="00EB35DA">
        <w:rPr>
          <w:rStyle w:val="Strong"/>
          <w:sz w:val="28"/>
          <w:szCs w:val="28"/>
          <w:lang w:val="vi-VN"/>
        </w:rPr>
        <w:t>.</w:t>
      </w:r>
      <w:r w:rsidRPr="00EB35DA">
        <w:rPr>
          <w:rStyle w:val="Strong"/>
          <w:sz w:val="28"/>
          <w:szCs w:val="28"/>
          <w:lang w:val="vi-VN"/>
        </w:rPr>
        <w:t xml:space="preserve"> Công tác chuyên môn</w:t>
      </w:r>
    </w:p>
    <w:p w:rsidR="001952FA" w:rsidRPr="00EB35DA" w:rsidRDefault="0053314B" w:rsidP="00EB35DA">
      <w:pPr>
        <w:pStyle w:val="NormalWeb"/>
        <w:spacing w:before="0" w:after="120" w:line="276" w:lineRule="auto"/>
        <w:ind w:firstLine="709"/>
        <w:jc w:val="both"/>
        <w:rPr>
          <w:bCs/>
          <w:sz w:val="28"/>
          <w:szCs w:val="28"/>
          <w:lang w:val="vi-VN"/>
        </w:rPr>
      </w:pPr>
      <w:r w:rsidRPr="00EB35DA">
        <w:rPr>
          <w:rStyle w:val="Strong"/>
          <w:b w:val="0"/>
          <w:sz w:val="28"/>
          <w:szCs w:val="28"/>
          <w:lang w:val="vi-VN"/>
        </w:rPr>
        <w:tab/>
        <w:t xml:space="preserve">- Thực hiện văn hoá tuần: </w:t>
      </w:r>
      <w:r w:rsidR="002E3BBC" w:rsidRPr="00EB35DA">
        <w:rPr>
          <w:rStyle w:val="Strong"/>
          <w:b w:val="0"/>
          <w:sz w:val="28"/>
          <w:szCs w:val="28"/>
          <w:lang w:val="vi-VN"/>
        </w:rPr>
        <w:t>5,6,7,</w:t>
      </w:r>
      <w:r w:rsidR="00FC1B17" w:rsidRPr="00EB35DA">
        <w:rPr>
          <w:rStyle w:val="Strong"/>
          <w:b w:val="0"/>
          <w:sz w:val="28"/>
          <w:szCs w:val="28"/>
          <w:lang w:val="vi-VN"/>
        </w:rPr>
        <w:t>8.</w:t>
      </w:r>
    </w:p>
    <w:p w:rsidR="00913476" w:rsidRPr="00EB35DA" w:rsidRDefault="00913476" w:rsidP="00EB35DA">
      <w:pPr>
        <w:pStyle w:val="NormalWeb"/>
        <w:spacing w:before="0" w:after="120" w:line="276" w:lineRule="auto"/>
        <w:ind w:firstLine="709"/>
        <w:jc w:val="both"/>
        <w:rPr>
          <w:sz w:val="28"/>
          <w:szCs w:val="28"/>
          <w:lang w:val="vi-VN"/>
        </w:rPr>
      </w:pPr>
      <w:r w:rsidRPr="00EB35DA">
        <w:rPr>
          <w:sz w:val="28"/>
          <w:szCs w:val="28"/>
          <w:lang w:val="vi-VN"/>
        </w:rPr>
        <w:tab/>
        <w:t>- Rà soát lại các qui định về thực hiện qui chế chuyên môn và vở cho học</w:t>
      </w:r>
      <w:r w:rsidR="002E3BBC" w:rsidRPr="00EB35DA">
        <w:rPr>
          <w:sz w:val="28"/>
          <w:szCs w:val="28"/>
          <w:lang w:val="vi-VN"/>
        </w:rPr>
        <w:t xml:space="preserve"> sinh.</w:t>
      </w:r>
    </w:p>
    <w:p w:rsidR="00EB35DA" w:rsidRPr="00EB35DA" w:rsidRDefault="001E0DEC" w:rsidP="00EB35DA">
      <w:pPr>
        <w:pStyle w:val="NormalWeb"/>
        <w:spacing w:before="0" w:after="120" w:line="276" w:lineRule="auto"/>
        <w:ind w:firstLine="709"/>
        <w:jc w:val="both"/>
        <w:rPr>
          <w:sz w:val="28"/>
          <w:szCs w:val="28"/>
          <w:lang w:val="vi-VN"/>
        </w:rPr>
      </w:pPr>
      <w:r w:rsidRPr="00EB35DA">
        <w:rPr>
          <w:sz w:val="28"/>
          <w:szCs w:val="28"/>
          <w:lang w:val="vi-VN"/>
        </w:rPr>
        <w:tab/>
        <w:t>- Rà soát lại các loại sách cho học sinh như</w:t>
      </w:r>
      <w:r w:rsidR="00EB35DA" w:rsidRPr="00EB35DA">
        <w:rPr>
          <w:sz w:val="28"/>
          <w:szCs w:val="28"/>
          <w:lang w:val="vi-VN"/>
        </w:rPr>
        <w:t>:</w:t>
      </w:r>
      <w:r w:rsidRPr="00EB35DA">
        <w:rPr>
          <w:sz w:val="28"/>
          <w:szCs w:val="28"/>
          <w:lang w:val="vi-VN"/>
        </w:rPr>
        <w:t xml:space="preserve"> Tiếng Anh, Tin học, Mỹ thuật..</w:t>
      </w:r>
      <w:r w:rsidR="00AB012B" w:rsidRPr="00EB35DA">
        <w:rPr>
          <w:sz w:val="28"/>
          <w:szCs w:val="28"/>
          <w:lang w:val="vi-VN"/>
        </w:rPr>
        <w:tab/>
      </w:r>
      <w:r w:rsidR="00EB35DA" w:rsidRPr="00EB35DA">
        <w:rPr>
          <w:sz w:val="28"/>
          <w:szCs w:val="28"/>
          <w:lang w:val="vi-VN"/>
        </w:rPr>
        <w:t>.</w:t>
      </w:r>
    </w:p>
    <w:p w:rsidR="00AB012B" w:rsidRPr="00EB35DA" w:rsidRDefault="00AB012B" w:rsidP="00EB35DA">
      <w:pPr>
        <w:pStyle w:val="NormalWeb"/>
        <w:spacing w:before="0" w:after="120" w:line="276" w:lineRule="auto"/>
        <w:ind w:firstLine="709"/>
        <w:jc w:val="both"/>
        <w:rPr>
          <w:sz w:val="28"/>
          <w:szCs w:val="28"/>
          <w:lang w:val="vi-VN"/>
        </w:rPr>
      </w:pPr>
      <w:r w:rsidRPr="00EB35DA">
        <w:rPr>
          <w:sz w:val="28"/>
          <w:szCs w:val="28"/>
          <w:lang w:val="vi-VN"/>
        </w:rPr>
        <w:t>- Giảng dạy ATGT</w:t>
      </w:r>
      <w:r w:rsidR="00EB35DA" w:rsidRPr="00EB35DA">
        <w:rPr>
          <w:sz w:val="28"/>
          <w:szCs w:val="28"/>
          <w:lang w:val="vi-VN"/>
        </w:rPr>
        <w:t>,</w:t>
      </w:r>
      <w:r w:rsidRPr="00EB35DA">
        <w:rPr>
          <w:sz w:val="28"/>
          <w:szCs w:val="28"/>
          <w:lang w:val="vi-VN"/>
        </w:rPr>
        <w:t xml:space="preserve"> nha học đường.</w:t>
      </w:r>
    </w:p>
    <w:p w:rsidR="00AB012B" w:rsidRPr="00EB35DA" w:rsidRDefault="00AB012B" w:rsidP="00EB35DA">
      <w:pPr>
        <w:pStyle w:val="NormalWeb"/>
        <w:spacing w:before="0" w:after="120" w:line="276" w:lineRule="auto"/>
        <w:ind w:firstLine="709"/>
        <w:jc w:val="both"/>
        <w:rPr>
          <w:sz w:val="28"/>
          <w:szCs w:val="28"/>
          <w:lang w:val="vi-VN"/>
        </w:rPr>
      </w:pPr>
      <w:r w:rsidRPr="00EB35DA">
        <w:rPr>
          <w:sz w:val="28"/>
          <w:szCs w:val="28"/>
          <w:lang w:val="vi-VN"/>
        </w:rPr>
        <w:tab/>
      </w:r>
      <w:r w:rsidR="00FC1B17" w:rsidRPr="00EB35DA">
        <w:rPr>
          <w:sz w:val="28"/>
          <w:szCs w:val="28"/>
          <w:lang w:val="vi-VN"/>
        </w:rPr>
        <w:t>- Tổ chức Hội nghị sinh hoạt chuyên đề dạy học môn Tiếng Việt 5 theo Chương trình GDPT 2018 cấp Huyện.</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 Thực hiện nghiêm túc nội dung chương trình  giảng dạy theo quy định của Bộ GD&amp;ĐT, hướng dẫn cụ thể cho các tổ chuyên môn thực hiện nghiêm túc chương trình, thời khoá biểu.</w:t>
      </w:r>
    </w:p>
    <w:p w:rsidR="000B72AA" w:rsidRPr="00EB35DA" w:rsidRDefault="000B72AA" w:rsidP="00EB35DA">
      <w:pPr>
        <w:pStyle w:val="NormalWeb"/>
        <w:spacing w:before="0" w:after="120" w:line="276" w:lineRule="auto"/>
        <w:ind w:firstLine="709"/>
        <w:jc w:val="both"/>
        <w:rPr>
          <w:i/>
          <w:sz w:val="28"/>
          <w:szCs w:val="28"/>
          <w:lang w:val="vi-VN"/>
        </w:rPr>
      </w:pPr>
      <w:r w:rsidRPr="00EB35DA">
        <w:rPr>
          <w:i/>
          <w:sz w:val="28"/>
          <w:szCs w:val="28"/>
          <w:lang w:val="vi-VN"/>
        </w:rPr>
        <w:t>-</w:t>
      </w:r>
      <w:r w:rsidR="0053314B" w:rsidRPr="00EB35DA">
        <w:rPr>
          <w:i/>
          <w:sz w:val="28"/>
          <w:szCs w:val="28"/>
          <w:lang w:val="vi-VN"/>
        </w:rPr>
        <w:t xml:space="preserve"> </w:t>
      </w:r>
      <w:r w:rsidRPr="00EB35DA">
        <w:rPr>
          <w:i/>
          <w:sz w:val="28"/>
          <w:szCs w:val="28"/>
          <w:lang w:val="vi-VN"/>
        </w:rPr>
        <w:t xml:space="preserve">Hoàn thành việc thiết lập, cập nhật các loại </w:t>
      </w:r>
      <w:r w:rsidR="0053314B" w:rsidRPr="00EB35DA">
        <w:rPr>
          <w:i/>
          <w:sz w:val="28"/>
          <w:szCs w:val="28"/>
          <w:lang w:val="vi-VN"/>
        </w:rPr>
        <w:t>hồ sơ sổ sách</w:t>
      </w:r>
      <w:r w:rsidRPr="00EB35DA">
        <w:rPr>
          <w:i/>
          <w:sz w:val="28"/>
          <w:szCs w:val="28"/>
          <w:lang w:val="vi-VN"/>
        </w:rPr>
        <w:t xml:space="preserve">, xây dựng các loại kế hoạch hoạt động của các </w:t>
      </w:r>
      <w:r w:rsidR="00335865" w:rsidRPr="00EB35DA">
        <w:rPr>
          <w:i/>
          <w:sz w:val="28"/>
          <w:szCs w:val="28"/>
          <w:lang w:val="vi-VN"/>
        </w:rPr>
        <w:t>cá nhân, lớp, tổ chuyên môn</w:t>
      </w:r>
      <w:r w:rsidRPr="00EB35DA">
        <w:rPr>
          <w:i/>
          <w:sz w:val="28"/>
          <w:szCs w:val="28"/>
          <w:lang w:val="vi-VN"/>
        </w:rPr>
        <w:t>.</w:t>
      </w:r>
      <w:r w:rsidR="00624BCD" w:rsidRPr="00EB35DA">
        <w:rPr>
          <w:i/>
          <w:sz w:val="28"/>
          <w:szCs w:val="28"/>
          <w:lang w:val="vi-VN"/>
        </w:rPr>
        <w:t xml:space="preserve"> ( qui định lại soạn giao án</w:t>
      </w:r>
      <w:r w:rsidR="00EB35DA" w:rsidRPr="00EB35DA">
        <w:rPr>
          <w:i/>
          <w:sz w:val="28"/>
          <w:szCs w:val="28"/>
          <w:lang w:val="vi-VN"/>
        </w:rPr>
        <w:t>,</w:t>
      </w:r>
      <w:r w:rsidR="00624BCD" w:rsidRPr="00EB35DA">
        <w:rPr>
          <w:i/>
          <w:sz w:val="28"/>
          <w:szCs w:val="28"/>
          <w:lang w:val="vi-VN"/>
        </w:rPr>
        <w:t xml:space="preserve"> cách ghi sổ dự giờ</w:t>
      </w:r>
      <w:r w:rsidR="00EB35DA" w:rsidRPr="00EB35DA">
        <w:rPr>
          <w:i/>
          <w:sz w:val="28"/>
          <w:szCs w:val="28"/>
          <w:lang w:val="vi-VN"/>
        </w:rPr>
        <w:t>.</w:t>
      </w:r>
      <w:r w:rsidR="00624BCD" w:rsidRPr="00EB35DA">
        <w:rPr>
          <w:i/>
          <w:sz w:val="28"/>
          <w:szCs w:val="28"/>
          <w:lang w:val="vi-VN"/>
        </w:rPr>
        <w:t>. )</w:t>
      </w:r>
      <w:r w:rsidR="004A3F8B" w:rsidRPr="00EB35DA">
        <w:rPr>
          <w:i/>
          <w:sz w:val="28"/>
          <w:szCs w:val="28"/>
          <w:lang w:val="vi-VN"/>
        </w:rPr>
        <w:t xml:space="preserve"> theo hướng dẫn chuyên môn.</w:t>
      </w:r>
      <w:r w:rsidR="005027CB" w:rsidRPr="00EB35DA">
        <w:rPr>
          <w:i/>
          <w:sz w:val="28"/>
          <w:szCs w:val="28"/>
          <w:lang w:val="vi-VN"/>
        </w:rPr>
        <w:t xml:space="preserve"> ( kế hoạch giảng dạy lồng ghép QP-AN, kế hoạch bồi dưỡng học sinh năng khiếu và hạn chế- Sổ theo dõi, kế hoạch PP bàn tay nặn bột, kế hoạch dạy học các môn học từng khối, kế hoạch giảng dạy GD địa phương</w:t>
      </w:r>
    </w:p>
    <w:p w:rsidR="00F36E30" w:rsidRPr="00EB35DA" w:rsidRDefault="00F36E30" w:rsidP="00EB35DA">
      <w:pPr>
        <w:pStyle w:val="NormalWeb"/>
        <w:spacing w:before="0" w:after="120" w:line="276" w:lineRule="auto"/>
        <w:ind w:firstLine="709"/>
        <w:jc w:val="both"/>
        <w:rPr>
          <w:sz w:val="28"/>
          <w:szCs w:val="28"/>
          <w:lang w:val="vi-VN"/>
        </w:rPr>
      </w:pPr>
      <w:r w:rsidRPr="00EB35DA">
        <w:rPr>
          <w:sz w:val="28"/>
          <w:szCs w:val="28"/>
          <w:lang w:val="vi-VN"/>
        </w:rPr>
        <w:t>- Rà soát thật kỹ các số liệu trường học như</w:t>
      </w:r>
      <w:r w:rsidR="00EB35DA" w:rsidRPr="00EB35DA">
        <w:rPr>
          <w:sz w:val="28"/>
          <w:szCs w:val="28"/>
          <w:lang w:val="vi-VN"/>
        </w:rPr>
        <w:t>:</w:t>
      </w:r>
      <w:r w:rsidRPr="00EB35DA">
        <w:rPr>
          <w:sz w:val="28"/>
          <w:szCs w:val="28"/>
          <w:lang w:val="vi-VN"/>
        </w:rPr>
        <w:t xml:space="preserve"> số học sinh, số lớp, số nữ, chuyển đi, chuyển đến, bỏ học..</w:t>
      </w:r>
    </w:p>
    <w:p w:rsidR="00C7148A" w:rsidRPr="00EB35DA" w:rsidRDefault="00C7148A" w:rsidP="00EB35DA">
      <w:pPr>
        <w:pStyle w:val="NormalWeb"/>
        <w:spacing w:before="0" w:after="120" w:line="276" w:lineRule="auto"/>
        <w:ind w:firstLine="709"/>
        <w:jc w:val="both"/>
        <w:rPr>
          <w:sz w:val="28"/>
          <w:szCs w:val="28"/>
          <w:lang w:val="vi-VN"/>
        </w:rPr>
      </w:pPr>
      <w:r w:rsidRPr="00EB35DA">
        <w:rPr>
          <w:sz w:val="28"/>
          <w:szCs w:val="28"/>
          <w:lang w:val="vi-VN"/>
        </w:rPr>
        <w:t>- Tổ trưởng chuyên môn cần hoàn chỉnh sổ kế hoạch tổ - Kế hoạch học kỳ I, kế hoạch học kỳ II, Kế hoạch BDTX cá nhân, kế  hoạch bồi dưỡng HS năng khiếu và phụ đạo HS còn hạn chế,lưu trữ các công văn chỉ đạo chuyên môn, lưu trữ các kế hoạch cá nhân các thanh viên trong tổ</w:t>
      </w:r>
      <w:r w:rsidR="00144B83" w:rsidRPr="00EB35DA">
        <w:rPr>
          <w:sz w:val="28"/>
          <w:szCs w:val="28"/>
          <w:lang w:val="vi-VN"/>
        </w:rPr>
        <w:t>.</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53314B" w:rsidRPr="00EB35DA">
        <w:rPr>
          <w:sz w:val="28"/>
          <w:szCs w:val="28"/>
          <w:lang w:val="vi-VN"/>
        </w:rPr>
        <w:t xml:space="preserve"> </w:t>
      </w:r>
      <w:r w:rsidRPr="00EB35DA">
        <w:rPr>
          <w:sz w:val="28"/>
          <w:szCs w:val="28"/>
          <w:lang w:val="vi-VN"/>
        </w:rPr>
        <w:t>Tăng cườ</w:t>
      </w:r>
      <w:r w:rsidR="0053314B" w:rsidRPr="00EB35DA">
        <w:rPr>
          <w:sz w:val="28"/>
          <w:szCs w:val="28"/>
          <w:lang w:val="vi-VN"/>
        </w:rPr>
        <w:t>ng các hoạt động chuyên môn như</w:t>
      </w:r>
      <w:r w:rsidRPr="00EB35DA">
        <w:rPr>
          <w:sz w:val="28"/>
          <w:szCs w:val="28"/>
          <w:lang w:val="vi-VN"/>
        </w:rPr>
        <w:t>: Thao giảng – dự giờ, chuẩn bị tốt cho hội thi GV giỏi cấp trường.</w:t>
      </w:r>
      <w:r w:rsidR="00335865" w:rsidRPr="00EB35DA">
        <w:rPr>
          <w:sz w:val="28"/>
          <w:szCs w:val="28"/>
          <w:lang w:val="vi-VN"/>
        </w:rPr>
        <w:t xml:space="preserve"> Khuyến khích GV sử dụng giáo án trình chiếu trong thao giảng – dự giờ.</w:t>
      </w:r>
      <w:r w:rsidR="008A7AE4" w:rsidRPr="00EB35DA">
        <w:rPr>
          <w:sz w:val="28"/>
          <w:szCs w:val="28"/>
          <w:lang w:val="vi-VN"/>
        </w:rPr>
        <w:t>Tham gia các hội thi cấp Huyện.</w:t>
      </w:r>
    </w:p>
    <w:p w:rsidR="00D32A84"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53314B" w:rsidRPr="00EB35DA">
        <w:rPr>
          <w:sz w:val="28"/>
          <w:szCs w:val="28"/>
          <w:lang w:val="vi-VN"/>
        </w:rPr>
        <w:t xml:space="preserve"> </w:t>
      </w:r>
      <w:r w:rsidRPr="00EB35DA">
        <w:rPr>
          <w:sz w:val="28"/>
          <w:szCs w:val="28"/>
          <w:lang w:val="vi-VN"/>
        </w:rPr>
        <w:t>Tăng cường công tá</w:t>
      </w:r>
      <w:r w:rsidR="00E46DAC" w:rsidRPr="00EB35DA">
        <w:rPr>
          <w:sz w:val="28"/>
          <w:szCs w:val="28"/>
          <w:lang w:val="vi-VN"/>
        </w:rPr>
        <w:t>c phụ đạo</w:t>
      </w:r>
      <w:r w:rsidRPr="00EB35DA">
        <w:rPr>
          <w:sz w:val="28"/>
          <w:szCs w:val="28"/>
          <w:lang w:val="vi-VN"/>
        </w:rPr>
        <w:t xml:space="preserve"> và b</w:t>
      </w:r>
      <w:r w:rsidR="00335865" w:rsidRPr="00EB35DA">
        <w:rPr>
          <w:sz w:val="28"/>
          <w:szCs w:val="28"/>
          <w:lang w:val="vi-VN"/>
        </w:rPr>
        <w:t>ồi dưỡng học sinh có năng khiếu</w:t>
      </w:r>
      <w:r w:rsidRPr="00EB35DA">
        <w:rPr>
          <w:sz w:val="28"/>
          <w:szCs w:val="28"/>
          <w:lang w:val="vi-VN"/>
        </w:rPr>
        <w:t>.</w:t>
      </w:r>
    </w:p>
    <w:p w:rsidR="00EB35DA" w:rsidRPr="00EB35DA" w:rsidRDefault="00D32A84" w:rsidP="00EB35DA">
      <w:pPr>
        <w:pStyle w:val="BodyText2"/>
        <w:shd w:val="clear" w:color="auto" w:fill="FFFFFF"/>
        <w:spacing w:before="0" w:beforeAutospacing="0" w:after="120" w:afterAutospacing="0" w:line="276" w:lineRule="auto"/>
        <w:ind w:firstLine="709"/>
        <w:jc w:val="both"/>
        <w:rPr>
          <w:sz w:val="28"/>
          <w:szCs w:val="28"/>
          <w:lang w:val="vi-VN"/>
        </w:rPr>
      </w:pPr>
      <w:r w:rsidRPr="00EB35DA">
        <w:rPr>
          <w:sz w:val="28"/>
          <w:szCs w:val="28"/>
          <w:lang w:val="vi-VN"/>
        </w:rPr>
        <w:t>- </w:t>
      </w:r>
      <w:r w:rsidRPr="00EB35DA">
        <w:rPr>
          <w:rStyle w:val="apple-converted-space"/>
          <w:sz w:val="28"/>
          <w:szCs w:val="28"/>
          <w:lang w:val="vi-VN"/>
        </w:rPr>
        <w:t> </w:t>
      </w:r>
      <w:r w:rsidRPr="00EB35DA">
        <w:rPr>
          <w:sz w:val="28"/>
          <w:szCs w:val="28"/>
          <w:lang w:val="vi-VN"/>
        </w:rPr>
        <w:t>Tiến hành bồi dưỡng theo kế hoạch đã định.</w:t>
      </w:r>
    </w:p>
    <w:p w:rsidR="00EB35DA" w:rsidRPr="00EB35DA" w:rsidRDefault="00EB35DA" w:rsidP="00EB35DA">
      <w:pPr>
        <w:pStyle w:val="BodyText2"/>
        <w:shd w:val="clear" w:color="auto" w:fill="FFFFFF"/>
        <w:spacing w:before="0" w:beforeAutospacing="0" w:after="120" w:afterAutospacing="0" w:line="276" w:lineRule="auto"/>
        <w:ind w:firstLine="709"/>
        <w:jc w:val="both"/>
        <w:rPr>
          <w:sz w:val="28"/>
          <w:szCs w:val="28"/>
          <w:lang w:val="vi-VN"/>
        </w:rPr>
      </w:pPr>
      <w:r w:rsidRPr="00EB35DA">
        <w:rPr>
          <w:sz w:val="28"/>
          <w:szCs w:val="28"/>
          <w:lang w:val="vi-VN"/>
        </w:rPr>
        <w:t xml:space="preserve">- </w:t>
      </w:r>
      <w:r w:rsidR="00411544" w:rsidRPr="00EB35DA">
        <w:rPr>
          <w:sz w:val="28"/>
          <w:szCs w:val="28"/>
          <w:lang w:val="vi-VN"/>
        </w:rPr>
        <w:t>Tăng cường giá</w:t>
      </w:r>
      <w:r w:rsidRPr="00EB35DA">
        <w:rPr>
          <w:sz w:val="28"/>
          <w:szCs w:val="28"/>
          <w:lang w:val="vi-VN"/>
        </w:rPr>
        <w:t>o dục truyền thống đia phương (</w:t>
      </w:r>
      <w:r w:rsidR="00411544" w:rsidRPr="00EB35DA">
        <w:rPr>
          <w:sz w:val="28"/>
          <w:szCs w:val="28"/>
          <w:lang w:val="vi-VN"/>
        </w:rPr>
        <w:t>giúp học sinh nắm lịch sử địa phương xã Phước Lại, các anh hùng liệt sĩ ở đia phương như Trần Chí Nam</w:t>
      </w:r>
      <w:r w:rsidRPr="00EB35DA">
        <w:rPr>
          <w:sz w:val="28"/>
          <w:szCs w:val="28"/>
          <w:lang w:val="vi-VN"/>
        </w:rPr>
        <w:t>).</w:t>
      </w:r>
    </w:p>
    <w:p w:rsidR="00D32A84" w:rsidRPr="00EB35DA" w:rsidRDefault="00D32A84" w:rsidP="00EB35DA">
      <w:pPr>
        <w:pStyle w:val="BodyText2"/>
        <w:shd w:val="clear" w:color="auto" w:fill="FFFFFF"/>
        <w:spacing w:before="0" w:beforeAutospacing="0" w:after="120" w:afterAutospacing="0" w:line="276" w:lineRule="auto"/>
        <w:ind w:firstLine="709"/>
        <w:jc w:val="both"/>
        <w:rPr>
          <w:sz w:val="28"/>
          <w:szCs w:val="28"/>
          <w:lang w:val="vi-VN"/>
        </w:rPr>
      </w:pPr>
      <w:r w:rsidRPr="00EB35DA">
        <w:rPr>
          <w:sz w:val="28"/>
          <w:szCs w:val="28"/>
          <w:lang w:val="vi-VN"/>
        </w:rPr>
        <w:t>- Tăng cường công tác kiểm tra để nắm được những nội dung kiến thức học sinh chưa nắm chắc để có biện pháp uốn nắn, rèn rèn kịp thời cho học sinh.</w:t>
      </w:r>
    </w:p>
    <w:p w:rsidR="000B72AA" w:rsidRPr="00EB35DA" w:rsidRDefault="00D32A84" w:rsidP="00EB35DA">
      <w:pPr>
        <w:pStyle w:val="BodyText2"/>
        <w:shd w:val="clear" w:color="auto" w:fill="FFFFFF"/>
        <w:spacing w:before="0" w:beforeAutospacing="0" w:after="120" w:afterAutospacing="0" w:line="276" w:lineRule="auto"/>
        <w:ind w:firstLine="709"/>
        <w:jc w:val="both"/>
        <w:rPr>
          <w:sz w:val="28"/>
          <w:szCs w:val="28"/>
          <w:lang w:val="vi-VN"/>
        </w:rPr>
      </w:pPr>
      <w:r w:rsidRPr="00EB35DA">
        <w:rPr>
          <w:sz w:val="28"/>
          <w:szCs w:val="28"/>
          <w:lang w:val="vi-VN"/>
        </w:rPr>
        <w:t>- Tiếp tục theo dõi, kiểm tra sàng lọc đội tuyển chính xác.</w:t>
      </w:r>
    </w:p>
    <w:p w:rsidR="00FA5B93"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lastRenderedPageBreak/>
        <w:t>-</w:t>
      </w:r>
      <w:r w:rsidR="00335865" w:rsidRPr="00EB35DA">
        <w:rPr>
          <w:sz w:val="28"/>
          <w:szCs w:val="28"/>
          <w:lang w:val="vi-VN"/>
        </w:rPr>
        <w:t xml:space="preserve"> </w:t>
      </w:r>
      <w:r w:rsidRPr="00EB35DA">
        <w:rPr>
          <w:sz w:val="28"/>
          <w:szCs w:val="28"/>
          <w:lang w:val="vi-VN"/>
        </w:rPr>
        <w:t>Chuẩn bị tốt các điều kiện viết và áp dụng</w:t>
      </w:r>
      <w:r w:rsidR="003736CC" w:rsidRPr="00EB35DA">
        <w:rPr>
          <w:sz w:val="28"/>
          <w:szCs w:val="28"/>
          <w:lang w:val="vi-VN"/>
        </w:rPr>
        <w:t xml:space="preserve"> SKKN,  thi GVG cấp trường</w:t>
      </w:r>
      <w:r w:rsidR="00EB35DA" w:rsidRPr="00EB35DA">
        <w:rPr>
          <w:sz w:val="28"/>
          <w:szCs w:val="28"/>
          <w:lang w:val="vi-VN"/>
        </w:rPr>
        <w:t>.</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335865" w:rsidRPr="00EB35DA">
        <w:rPr>
          <w:sz w:val="28"/>
          <w:szCs w:val="28"/>
          <w:lang w:val="vi-VN"/>
        </w:rPr>
        <w:t xml:space="preserve"> </w:t>
      </w:r>
      <w:r w:rsidRPr="00EB35DA">
        <w:rPr>
          <w:sz w:val="28"/>
          <w:szCs w:val="28"/>
          <w:lang w:val="vi-VN"/>
        </w:rPr>
        <w:t>Tiếp tục rà soát, đối chiếu cập nhật, bổ sung các loại hồ sơ sổ sách liên quan đến công tác phổ cập giáo dục, ho</w:t>
      </w:r>
      <w:r w:rsidR="00335865" w:rsidRPr="00EB35DA">
        <w:rPr>
          <w:sz w:val="28"/>
          <w:szCs w:val="28"/>
          <w:lang w:val="vi-VN"/>
        </w:rPr>
        <w:t>àn thành việc thống kê  báo cáo chuẩn bị đón đoàn kiểm tra phổ cập huyện</w:t>
      </w:r>
      <w:r w:rsidRPr="00EB35DA">
        <w:rPr>
          <w:sz w:val="28"/>
          <w:szCs w:val="28"/>
          <w:lang w:val="vi-VN"/>
        </w:rPr>
        <w:t>.</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335865" w:rsidRPr="00EB35DA">
        <w:rPr>
          <w:sz w:val="28"/>
          <w:szCs w:val="28"/>
          <w:lang w:val="vi-VN"/>
        </w:rPr>
        <w:t xml:space="preserve"> </w:t>
      </w:r>
      <w:r w:rsidRPr="00EB35DA">
        <w:rPr>
          <w:sz w:val="28"/>
          <w:szCs w:val="28"/>
          <w:lang w:val="vi-VN"/>
        </w:rPr>
        <w:t>Đẩy mạnh hoạt động giáo dục ngoài giờ lên lớp, chuẩn bị các điều kiện thao giảng tiết HĐNGLL vào tuần thứ 4 trong tháng.</w:t>
      </w:r>
    </w:p>
    <w:p w:rsidR="000B72AA" w:rsidRPr="00EB35DA" w:rsidRDefault="000B72AA" w:rsidP="00EB35DA">
      <w:pPr>
        <w:pStyle w:val="NormalWeb"/>
        <w:spacing w:before="0" w:after="120" w:line="276" w:lineRule="auto"/>
        <w:ind w:firstLine="709"/>
        <w:jc w:val="both"/>
        <w:rPr>
          <w:rStyle w:val="Strong"/>
          <w:sz w:val="28"/>
          <w:szCs w:val="28"/>
          <w:lang w:val="vi-VN"/>
        </w:rPr>
      </w:pPr>
      <w:r w:rsidRPr="00EB35DA">
        <w:rPr>
          <w:rStyle w:val="Strong"/>
          <w:sz w:val="28"/>
          <w:szCs w:val="28"/>
          <w:lang w:val="vi-VN"/>
        </w:rPr>
        <w:t>4</w:t>
      </w:r>
      <w:r w:rsidR="00335865" w:rsidRPr="00EB35DA">
        <w:rPr>
          <w:rStyle w:val="Strong"/>
          <w:sz w:val="28"/>
          <w:szCs w:val="28"/>
          <w:lang w:val="vi-VN"/>
        </w:rPr>
        <w:t xml:space="preserve">. </w:t>
      </w:r>
      <w:r w:rsidRPr="00EB35DA">
        <w:rPr>
          <w:rStyle w:val="Strong"/>
          <w:sz w:val="28"/>
          <w:szCs w:val="28"/>
          <w:lang w:val="vi-VN"/>
        </w:rPr>
        <w:t>Công tác kiểm tra nội bộ trường học</w:t>
      </w:r>
    </w:p>
    <w:p w:rsidR="00827718" w:rsidRPr="00EB35DA" w:rsidRDefault="00827718" w:rsidP="00EB35DA">
      <w:pPr>
        <w:spacing w:after="120" w:line="276" w:lineRule="auto"/>
        <w:ind w:firstLine="709"/>
        <w:jc w:val="both"/>
        <w:rPr>
          <w:sz w:val="28"/>
          <w:szCs w:val="28"/>
          <w:lang w:val="nb-NO"/>
        </w:rPr>
      </w:pPr>
      <w:r w:rsidRPr="00EB35DA">
        <w:rPr>
          <w:sz w:val="28"/>
          <w:szCs w:val="28"/>
          <w:lang w:val="nb-NO"/>
        </w:rPr>
        <w:t>- Kiểm tra việc thực hiện các nhiệm vụ: Kế hoạch phát triển giáo dục. Hoạt động giáo dục đạo đức cho học sinh. Hoạt động và chất lượng giảng dạy, học tập các bộ môn văn hóa. Chất lượng các hoạt động giáo dục khác.</w:t>
      </w:r>
    </w:p>
    <w:p w:rsidR="009B6F39" w:rsidRPr="00EB35DA" w:rsidRDefault="009B6F39" w:rsidP="00EB35DA">
      <w:pPr>
        <w:spacing w:after="120" w:line="276" w:lineRule="auto"/>
        <w:ind w:firstLine="709"/>
        <w:jc w:val="both"/>
        <w:rPr>
          <w:sz w:val="28"/>
          <w:szCs w:val="28"/>
          <w:lang w:val="nb-NO"/>
        </w:rPr>
      </w:pPr>
      <w:r w:rsidRPr="00EB35DA">
        <w:rPr>
          <w:sz w:val="28"/>
          <w:szCs w:val="28"/>
          <w:lang w:val="nb-NO"/>
        </w:rPr>
        <w:t>- Kiểm tra việc thực hiện các nhiệm vụ: Kế hoạch phát triển giáo dục. Hoạt động giáo dục đạo đức cho học sinh. Hoạt động và chất lượng giảng dạy, học tập các bộ môn văn hóa. Chất lượng các hoạt động giáo dục khác.</w:t>
      </w:r>
    </w:p>
    <w:p w:rsidR="009B6F39" w:rsidRPr="00EB35DA" w:rsidRDefault="009B6F39" w:rsidP="00EB35DA">
      <w:pPr>
        <w:spacing w:after="120" w:line="276" w:lineRule="auto"/>
        <w:ind w:firstLine="709"/>
        <w:jc w:val="both"/>
        <w:rPr>
          <w:sz w:val="28"/>
          <w:szCs w:val="28"/>
          <w:lang w:val="nb-NO"/>
        </w:rPr>
      </w:pPr>
      <w:r w:rsidRPr="00EB35DA">
        <w:rPr>
          <w:sz w:val="28"/>
          <w:szCs w:val="28"/>
          <w:lang w:val="nb-NO"/>
        </w:rPr>
        <w:t>- Kiểm tra việc thực hiện 3 công khai: Công khai chất lượng giáo dục; công khai các điều kiện cơ sở vật chất, trang thiết bị phục vụ dạy học và đội ngũ; công khai về thu, chi tài chính.</w:t>
      </w:r>
    </w:p>
    <w:p w:rsidR="008A43D8" w:rsidRPr="00EB35DA" w:rsidRDefault="009B6F39" w:rsidP="00EB35DA">
      <w:pPr>
        <w:spacing w:after="120" w:line="276" w:lineRule="auto"/>
        <w:ind w:firstLine="709"/>
        <w:jc w:val="both"/>
        <w:rPr>
          <w:sz w:val="28"/>
          <w:szCs w:val="28"/>
          <w:lang w:val="nb-NO"/>
        </w:rPr>
      </w:pPr>
      <w:r w:rsidRPr="00EB35DA">
        <w:rPr>
          <w:sz w:val="28"/>
          <w:szCs w:val="28"/>
          <w:lang w:val="nb-NO"/>
        </w:rPr>
        <w:t>- Kiểm tra toàn diện Tổ 4-5.</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335865" w:rsidRPr="00EB35DA">
        <w:rPr>
          <w:sz w:val="28"/>
          <w:szCs w:val="28"/>
          <w:lang w:val="vi-VN"/>
        </w:rPr>
        <w:t xml:space="preserve"> Đẩy mạnh hoạt động tự KT của từng </w:t>
      </w:r>
      <w:r w:rsidRPr="00EB35DA">
        <w:rPr>
          <w:sz w:val="28"/>
          <w:szCs w:val="28"/>
          <w:lang w:val="vi-VN"/>
        </w:rPr>
        <w:t>cá nhân và từng bộ phận công tác, chuẩn bị các điều kiện để đón đoàn kiểm tra đầu năm của PGD.</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335865" w:rsidRPr="00EB35DA">
        <w:rPr>
          <w:sz w:val="28"/>
          <w:szCs w:val="28"/>
          <w:lang w:val="vi-VN"/>
        </w:rPr>
        <w:t xml:space="preserve"> Thực hiện công tác </w:t>
      </w:r>
      <w:r w:rsidRPr="00EB35DA">
        <w:rPr>
          <w:sz w:val="28"/>
          <w:szCs w:val="28"/>
          <w:lang w:val="vi-VN"/>
        </w:rPr>
        <w:t>kiểm tra hồ sơ</w:t>
      </w:r>
      <w:r w:rsidR="00335865" w:rsidRPr="00EB35DA">
        <w:rPr>
          <w:sz w:val="28"/>
          <w:szCs w:val="28"/>
          <w:lang w:val="vi-VN"/>
        </w:rPr>
        <w:t>,</w:t>
      </w:r>
      <w:r w:rsidRPr="00EB35DA">
        <w:rPr>
          <w:sz w:val="28"/>
          <w:szCs w:val="28"/>
          <w:lang w:val="vi-VN"/>
        </w:rPr>
        <w:t xml:space="preserve"> giáo án giáo viên, </w:t>
      </w:r>
      <w:r w:rsidR="00335865" w:rsidRPr="00EB35DA">
        <w:rPr>
          <w:sz w:val="28"/>
          <w:szCs w:val="28"/>
          <w:lang w:val="vi-VN"/>
        </w:rPr>
        <w:t>hồ sơ sổ sách</w:t>
      </w:r>
      <w:r w:rsidRPr="00EB35DA">
        <w:rPr>
          <w:sz w:val="28"/>
          <w:szCs w:val="28"/>
          <w:lang w:val="vi-VN"/>
        </w:rPr>
        <w:t xml:space="preserve"> tổ </w:t>
      </w:r>
      <w:r w:rsidR="00335865" w:rsidRPr="00EB35DA">
        <w:rPr>
          <w:sz w:val="28"/>
          <w:szCs w:val="28"/>
          <w:lang w:val="vi-VN"/>
        </w:rPr>
        <w:t xml:space="preserve">khối </w:t>
      </w:r>
      <w:r w:rsidRPr="00EB35DA">
        <w:rPr>
          <w:sz w:val="28"/>
          <w:szCs w:val="28"/>
          <w:lang w:val="vi-VN"/>
        </w:rPr>
        <w:t>chuyên môn.</w:t>
      </w:r>
    </w:p>
    <w:p w:rsidR="000B72AA" w:rsidRPr="00EB35DA" w:rsidRDefault="000B72AA" w:rsidP="00EB35DA">
      <w:pPr>
        <w:pStyle w:val="NormalWeb"/>
        <w:spacing w:before="0" w:after="120" w:line="276" w:lineRule="auto"/>
        <w:ind w:firstLine="709"/>
        <w:jc w:val="both"/>
        <w:rPr>
          <w:sz w:val="28"/>
          <w:szCs w:val="28"/>
          <w:lang w:val="vi-VN"/>
        </w:rPr>
      </w:pPr>
      <w:r w:rsidRPr="00EB35DA">
        <w:rPr>
          <w:rStyle w:val="Strong"/>
          <w:sz w:val="28"/>
          <w:szCs w:val="28"/>
          <w:lang w:val="vi-VN"/>
        </w:rPr>
        <w:t>5</w:t>
      </w:r>
      <w:r w:rsidR="00335865" w:rsidRPr="00EB35DA">
        <w:rPr>
          <w:rStyle w:val="Strong"/>
          <w:sz w:val="28"/>
          <w:szCs w:val="28"/>
          <w:lang w:val="vi-VN"/>
        </w:rPr>
        <w:t>.</w:t>
      </w:r>
      <w:r w:rsidRPr="00EB35DA">
        <w:rPr>
          <w:rStyle w:val="Strong"/>
          <w:sz w:val="28"/>
          <w:szCs w:val="28"/>
          <w:lang w:val="vi-VN"/>
        </w:rPr>
        <w:t xml:space="preserve"> Công  tác thi đua</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335865" w:rsidRPr="00EB35DA">
        <w:rPr>
          <w:sz w:val="28"/>
          <w:szCs w:val="28"/>
          <w:lang w:val="vi-VN"/>
        </w:rPr>
        <w:t xml:space="preserve"> </w:t>
      </w:r>
      <w:r w:rsidRPr="00EB35DA">
        <w:rPr>
          <w:sz w:val="28"/>
          <w:szCs w:val="28"/>
          <w:lang w:val="vi-VN"/>
        </w:rPr>
        <w:t>Thi đua lập thành tích chào mừng ngày Bác Hồ gửi thư cho Ngành Giáo dục và ngày thành lập Hội liên hiệp Phụ nữ Việt Nam.</w:t>
      </w:r>
    </w:p>
    <w:p w:rsidR="00C96CD5"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335865" w:rsidRPr="00EB35DA">
        <w:rPr>
          <w:sz w:val="28"/>
          <w:szCs w:val="28"/>
          <w:lang w:val="vi-VN"/>
        </w:rPr>
        <w:t xml:space="preserve"> </w:t>
      </w:r>
      <w:r w:rsidRPr="00EB35DA">
        <w:rPr>
          <w:sz w:val="28"/>
          <w:szCs w:val="28"/>
          <w:lang w:val="vi-VN"/>
        </w:rPr>
        <w:t>Thực hiện tốt các cuộc vận động lớn của ngành và phong trào thi đua “Xây dựng trường h</w:t>
      </w:r>
      <w:r w:rsidR="00256520" w:rsidRPr="00EB35DA">
        <w:rPr>
          <w:sz w:val="28"/>
          <w:szCs w:val="28"/>
          <w:lang w:val="vi-VN"/>
        </w:rPr>
        <w:t>ọc xanh</w:t>
      </w:r>
      <w:r w:rsidR="00EB35DA" w:rsidRPr="00EB35DA">
        <w:rPr>
          <w:sz w:val="28"/>
          <w:szCs w:val="28"/>
          <w:lang w:val="vi-VN"/>
        </w:rPr>
        <w:t>,</w:t>
      </w:r>
      <w:r w:rsidR="00256520" w:rsidRPr="00EB35DA">
        <w:rPr>
          <w:sz w:val="28"/>
          <w:szCs w:val="28"/>
          <w:lang w:val="vi-VN"/>
        </w:rPr>
        <w:t xml:space="preserve"> sạch</w:t>
      </w:r>
      <w:r w:rsidR="00EB35DA" w:rsidRPr="00EB35DA">
        <w:rPr>
          <w:sz w:val="28"/>
          <w:szCs w:val="28"/>
          <w:lang w:val="vi-VN"/>
        </w:rPr>
        <w:t>,</w:t>
      </w:r>
      <w:r w:rsidR="00256520" w:rsidRPr="00EB35DA">
        <w:rPr>
          <w:sz w:val="28"/>
          <w:szCs w:val="28"/>
          <w:lang w:val="vi-VN"/>
        </w:rPr>
        <w:t xml:space="preserve"> đẹp</w:t>
      </w:r>
      <w:r w:rsidR="00EB35DA" w:rsidRPr="00EB35DA">
        <w:rPr>
          <w:sz w:val="28"/>
          <w:szCs w:val="28"/>
          <w:lang w:val="vi-VN"/>
        </w:rPr>
        <w:t>,</w:t>
      </w:r>
      <w:r w:rsidR="00256520" w:rsidRPr="00EB35DA">
        <w:rPr>
          <w:sz w:val="28"/>
          <w:szCs w:val="28"/>
          <w:lang w:val="vi-VN"/>
        </w:rPr>
        <w:t xml:space="preserve"> an toàn</w:t>
      </w:r>
      <w:r w:rsidRPr="00EB35DA">
        <w:rPr>
          <w:sz w:val="28"/>
          <w:szCs w:val="28"/>
          <w:lang w:val="vi-VN"/>
        </w:rPr>
        <w:t xml:space="preserve">” bằng việc nâng cao chất lượng giảng dạy, tổ chức hoạt động giáo dục học sinh về truyền thống phụ nữ Việt Nam, tập trung nâng cao chất lượng giáo dục toàn diện, phụ đạo HS </w:t>
      </w:r>
      <w:r w:rsidR="00224097" w:rsidRPr="00EB35DA">
        <w:rPr>
          <w:sz w:val="28"/>
          <w:szCs w:val="28"/>
          <w:lang w:val="vi-VN"/>
        </w:rPr>
        <w:t>còn hạn chế</w:t>
      </w:r>
      <w:r w:rsidRPr="00EB35DA">
        <w:rPr>
          <w:sz w:val="28"/>
          <w:szCs w:val="28"/>
          <w:lang w:val="vi-VN"/>
        </w:rPr>
        <w:t>, phát hiện và b</w:t>
      </w:r>
      <w:r w:rsidR="008C73FA" w:rsidRPr="00EB35DA">
        <w:rPr>
          <w:sz w:val="28"/>
          <w:szCs w:val="28"/>
          <w:lang w:val="vi-VN"/>
        </w:rPr>
        <w:t>ồi dưỡng học sinh có năng khiếu, xây dựng cảnh quan xanh </w:t>
      </w:r>
      <w:r w:rsidRPr="00EB35DA">
        <w:rPr>
          <w:sz w:val="28"/>
          <w:szCs w:val="28"/>
          <w:lang w:val="vi-VN"/>
        </w:rPr>
        <w:t>sạch-đẹp; thực hiện tốt phong trào giúp đỡ học sinh khó khăn.</w:t>
      </w:r>
    </w:p>
    <w:p w:rsidR="000B72AA" w:rsidRPr="00EB35DA" w:rsidRDefault="00C96CD5" w:rsidP="00EB35DA">
      <w:pPr>
        <w:shd w:val="clear" w:color="auto" w:fill="FFFFFF"/>
        <w:spacing w:after="120" w:line="276" w:lineRule="auto"/>
        <w:ind w:firstLine="709"/>
        <w:jc w:val="both"/>
        <w:rPr>
          <w:sz w:val="28"/>
          <w:szCs w:val="28"/>
          <w:lang w:val="vi-VN"/>
        </w:rPr>
      </w:pPr>
      <w:r w:rsidRPr="00EB35DA">
        <w:rPr>
          <w:sz w:val="28"/>
          <w:szCs w:val="28"/>
          <w:lang w:val="vi-VN"/>
        </w:rPr>
        <w:t>- Phát động các phong trào thi đua theo chủ đề tháng, chỉ đạo Công đoàn, Đội TNTP tổ chức thực hiện phong trào và đánh giá tổng kết theo đúng qui định.</w:t>
      </w:r>
    </w:p>
    <w:p w:rsidR="000B72AA" w:rsidRPr="00EB35DA" w:rsidRDefault="000B72AA" w:rsidP="00EB35DA">
      <w:pPr>
        <w:pStyle w:val="NormalWeb"/>
        <w:spacing w:before="0" w:after="120" w:line="276" w:lineRule="auto"/>
        <w:ind w:firstLine="709"/>
        <w:jc w:val="both"/>
        <w:rPr>
          <w:sz w:val="28"/>
          <w:szCs w:val="28"/>
          <w:lang w:val="vi-VN"/>
        </w:rPr>
      </w:pPr>
      <w:r w:rsidRPr="00EB35DA">
        <w:rPr>
          <w:rStyle w:val="Strong"/>
          <w:sz w:val="28"/>
          <w:szCs w:val="28"/>
          <w:lang w:val="vi-VN"/>
        </w:rPr>
        <w:t>6</w:t>
      </w:r>
      <w:r w:rsidR="008C73FA" w:rsidRPr="00EB35DA">
        <w:rPr>
          <w:rStyle w:val="Strong"/>
          <w:sz w:val="28"/>
          <w:szCs w:val="28"/>
          <w:lang w:val="vi-VN"/>
        </w:rPr>
        <w:t>.</w:t>
      </w:r>
      <w:r w:rsidRPr="00EB35DA">
        <w:rPr>
          <w:rStyle w:val="Strong"/>
          <w:sz w:val="28"/>
          <w:szCs w:val="28"/>
          <w:lang w:val="vi-VN"/>
        </w:rPr>
        <w:t xml:space="preserve"> Công tác tài chính</w:t>
      </w:r>
      <w:r w:rsidR="008C73FA" w:rsidRPr="00EB35DA">
        <w:rPr>
          <w:rStyle w:val="Strong"/>
          <w:sz w:val="28"/>
          <w:szCs w:val="28"/>
          <w:lang w:val="vi-VN"/>
        </w:rPr>
        <w:t xml:space="preserve"> –</w:t>
      </w:r>
      <w:r w:rsidRPr="00EB35DA">
        <w:rPr>
          <w:rStyle w:val="Strong"/>
          <w:sz w:val="28"/>
          <w:szCs w:val="28"/>
          <w:lang w:val="vi-VN"/>
        </w:rPr>
        <w:t xml:space="preserve"> CSVC</w:t>
      </w:r>
      <w:r w:rsidR="008C73FA" w:rsidRPr="00EB35DA">
        <w:rPr>
          <w:rStyle w:val="Strong"/>
          <w:sz w:val="28"/>
          <w:szCs w:val="28"/>
          <w:lang w:val="vi-VN"/>
        </w:rPr>
        <w:t xml:space="preserve"> </w:t>
      </w:r>
      <w:r w:rsidRPr="00EB35DA">
        <w:rPr>
          <w:rStyle w:val="Strong"/>
          <w:sz w:val="28"/>
          <w:szCs w:val="28"/>
          <w:lang w:val="vi-VN"/>
        </w:rPr>
        <w:t>- Thư viện</w:t>
      </w:r>
    </w:p>
    <w:p w:rsidR="000B72AA" w:rsidRPr="00EB35DA" w:rsidRDefault="008C73FA" w:rsidP="00EB35DA">
      <w:pPr>
        <w:spacing w:after="120" w:line="276" w:lineRule="auto"/>
        <w:ind w:firstLine="709"/>
        <w:jc w:val="both"/>
        <w:rPr>
          <w:sz w:val="28"/>
          <w:szCs w:val="28"/>
          <w:lang w:val="vi-VN"/>
        </w:rPr>
      </w:pPr>
      <w:r w:rsidRPr="00EB35DA">
        <w:rPr>
          <w:rStyle w:val="Strong"/>
          <w:sz w:val="28"/>
          <w:szCs w:val="28"/>
          <w:lang w:val="vi-VN"/>
        </w:rPr>
        <w:t xml:space="preserve">a. </w:t>
      </w:r>
      <w:r w:rsidR="000B72AA" w:rsidRPr="00EB35DA">
        <w:rPr>
          <w:rStyle w:val="Strong"/>
          <w:sz w:val="28"/>
          <w:szCs w:val="28"/>
          <w:lang w:val="vi-VN"/>
        </w:rPr>
        <w:t>Tài chính:</w:t>
      </w:r>
    </w:p>
    <w:p w:rsidR="000B72AA" w:rsidRPr="00EB35DA" w:rsidRDefault="000B72AA" w:rsidP="00EB35DA">
      <w:pPr>
        <w:pStyle w:val="NormalWeb"/>
        <w:spacing w:before="0" w:after="120" w:line="276" w:lineRule="auto"/>
        <w:ind w:firstLine="709"/>
        <w:jc w:val="both"/>
        <w:rPr>
          <w:sz w:val="28"/>
          <w:szCs w:val="28"/>
          <w:lang w:val="vi-VN"/>
        </w:rPr>
      </w:pPr>
      <w:r w:rsidRPr="00EB35DA">
        <w:rPr>
          <w:rStyle w:val="Strong"/>
          <w:sz w:val="28"/>
          <w:szCs w:val="28"/>
          <w:lang w:val="vi-VN"/>
        </w:rPr>
        <w:lastRenderedPageBreak/>
        <w:t>-</w:t>
      </w:r>
      <w:r w:rsidR="008C73FA" w:rsidRPr="00EB35DA">
        <w:rPr>
          <w:rStyle w:val="Strong"/>
          <w:sz w:val="28"/>
          <w:szCs w:val="28"/>
          <w:lang w:val="vi-VN"/>
        </w:rPr>
        <w:t xml:space="preserve"> </w:t>
      </w:r>
      <w:r w:rsidRPr="00EB35DA">
        <w:rPr>
          <w:sz w:val="28"/>
          <w:szCs w:val="28"/>
          <w:lang w:val="vi-VN"/>
        </w:rPr>
        <w:t xml:space="preserve">Hoàn thành việc xây dựng kế thoạch thực hiện nhiệm vụ công tác Tài </w:t>
      </w:r>
      <w:r w:rsidR="00BE4F52" w:rsidRPr="00EB35DA">
        <w:rPr>
          <w:sz w:val="28"/>
          <w:szCs w:val="28"/>
          <w:lang w:val="vi-VN"/>
        </w:rPr>
        <w:t xml:space="preserve">chính </w:t>
      </w:r>
      <w:r w:rsidR="00A5583E" w:rsidRPr="00EB35DA">
        <w:rPr>
          <w:sz w:val="28"/>
          <w:szCs w:val="28"/>
          <w:lang w:val="vi-VN"/>
        </w:rPr>
        <w:t>của trường học năm học 2024-2025.</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8C73FA" w:rsidRPr="00EB35DA">
        <w:rPr>
          <w:sz w:val="28"/>
          <w:szCs w:val="28"/>
          <w:lang w:val="vi-VN"/>
        </w:rPr>
        <w:t xml:space="preserve"> </w:t>
      </w:r>
      <w:r w:rsidRPr="00EB35DA">
        <w:rPr>
          <w:sz w:val="28"/>
          <w:szCs w:val="28"/>
          <w:lang w:val="vi-VN"/>
        </w:rPr>
        <w:t>Theo dõi kịp thời các kh</w:t>
      </w:r>
      <w:r w:rsidR="008C73FA" w:rsidRPr="00EB35DA">
        <w:rPr>
          <w:sz w:val="28"/>
          <w:szCs w:val="28"/>
          <w:lang w:val="vi-VN"/>
        </w:rPr>
        <w:t>oả</w:t>
      </w:r>
      <w:r w:rsidRPr="00EB35DA">
        <w:rPr>
          <w:sz w:val="28"/>
          <w:szCs w:val="28"/>
          <w:lang w:val="vi-VN"/>
        </w:rPr>
        <w:t>n thu chi ng</w:t>
      </w:r>
      <w:r w:rsidR="008C73FA" w:rsidRPr="00EB35DA">
        <w:rPr>
          <w:sz w:val="28"/>
          <w:szCs w:val="28"/>
          <w:lang w:val="vi-VN"/>
        </w:rPr>
        <w:t>oà</w:t>
      </w:r>
      <w:r w:rsidRPr="00EB35DA">
        <w:rPr>
          <w:sz w:val="28"/>
          <w:szCs w:val="28"/>
          <w:lang w:val="vi-VN"/>
        </w:rPr>
        <w:t>i ngân</w:t>
      </w:r>
      <w:r w:rsidR="0026375F" w:rsidRPr="00EB35DA">
        <w:rPr>
          <w:sz w:val="28"/>
          <w:szCs w:val="28"/>
          <w:lang w:val="vi-VN"/>
        </w:rPr>
        <w:t xml:space="preserve"> sách, đôn đốc công tác thu nộp</w:t>
      </w:r>
      <w:r w:rsidR="00A31CB3" w:rsidRPr="00EB35DA">
        <w:rPr>
          <w:sz w:val="28"/>
          <w:szCs w:val="28"/>
          <w:lang w:val="vi-VN"/>
        </w:rPr>
        <w:t xml:space="preserve"> BHYT.</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8C73FA" w:rsidRPr="00EB35DA">
        <w:rPr>
          <w:sz w:val="28"/>
          <w:szCs w:val="28"/>
          <w:lang w:val="vi-VN"/>
        </w:rPr>
        <w:t xml:space="preserve"> </w:t>
      </w:r>
      <w:r w:rsidRPr="00EB35DA">
        <w:rPr>
          <w:sz w:val="28"/>
          <w:szCs w:val="28"/>
          <w:lang w:val="vi-VN"/>
        </w:rPr>
        <w:t>Đối chiếu quý III, rà soát, kiểm tra tài chính trong ngân sách, báo cáo kịp thời v</w:t>
      </w:r>
      <w:r w:rsidR="003C668E" w:rsidRPr="00EB35DA">
        <w:rPr>
          <w:sz w:val="28"/>
          <w:szCs w:val="28"/>
          <w:lang w:val="vi-VN"/>
        </w:rPr>
        <w:t>ới các cấp quản lý theo yêu cầu</w:t>
      </w:r>
      <w:r w:rsidR="00EB35DA" w:rsidRPr="00EB35DA">
        <w:rPr>
          <w:sz w:val="28"/>
          <w:szCs w:val="28"/>
          <w:lang w:val="vi-VN"/>
        </w:rPr>
        <w:t>.</w:t>
      </w:r>
    </w:p>
    <w:p w:rsidR="004A60EB" w:rsidRPr="00EB35DA" w:rsidRDefault="000B72AA" w:rsidP="00EB35DA">
      <w:pPr>
        <w:pStyle w:val="NormalWeb"/>
        <w:spacing w:before="0" w:after="120" w:line="276" w:lineRule="auto"/>
        <w:ind w:firstLine="709"/>
        <w:jc w:val="both"/>
        <w:rPr>
          <w:b/>
          <w:bCs/>
          <w:sz w:val="28"/>
          <w:szCs w:val="28"/>
          <w:lang w:val="vi-VN"/>
        </w:rPr>
      </w:pPr>
      <w:r w:rsidRPr="00EB35DA">
        <w:rPr>
          <w:rStyle w:val="Strong"/>
          <w:sz w:val="28"/>
          <w:szCs w:val="28"/>
          <w:lang w:val="vi-VN"/>
        </w:rPr>
        <w:t>b. Thư viện</w:t>
      </w:r>
      <w:r w:rsidR="008C73FA" w:rsidRPr="00EB35DA">
        <w:rPr>
          <w:rStyle w:val="Strong"/>
          <w:sz w:val="28"/>
          <w:szCs w:val="28"/>
          <w:lang w:val="vi-VN"/>
        </w:rPr>
        <w:t xml:space="preserve"> Thiết bị</w:t>
      </w:r>
      <w:r w:rsidRPr="00EB35DA">
        <w:rPr>
          <w:rStyle w:val="Strong"/>
          <w:sz w:val="28"/>
          <w:szCs w:val="28"/>
          <w:lang w:val="vi-VN"/>
        </w:rPr>
        <w:t>:</w:t>
      </w:r>
    </w:p>
    <w:p w:rsidR="00F71C99"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8C73FA" w:rsidRPr="00EB35DA">
        <w:rPr>
          <w:sz w:val="28"/>
          <w:szCs w:val="28"/>
          <w:lang w:val="vi-VN"/>
        </w:rPr>
        <w:t xml:space="preserve"> </w:t>
      </w:r>
      <w:r w:rsidRPr="00EB35DA">
        <w:rPr>
          <w:sz w:val="28"/>
          <w:szCs w:val="28"/>
          <w:lang w:val="vi-VN"/>
        </w:rPr>
        <w:t xml:space="preserve">Phát động phong trào tự làm ĐDDH để bổ sung thêm </w:t>
      </w:r>
      <w:r w:rsidR="008C73FA" w:rsidRPr="00EB35DA">
        <w:rPr>
          <w:sz w:val="28"/>
          <w:szCs w:val="28"/>
          <w:lang w:val="vi-VN"/>
        </w:rPr>
        <w:t>thiết bị dạy học</w:t>
      </w:r>
      <w:r w:rsidRPr="00EB35DA">
        <w:rPr>
          <w:sz w:val="28"/>
          <w:szCs w:val="28"/>
          <w:lang w:val="vi-VN"/>
        </w:rPr>
        <w:t xml:space="preserve"> và phong trào góp sách xây dựng thư viện phù hợp với tình hình thực tế của trường.</w:t>
      </w:r>
      <w:r w:rsidR="00F71C99" w:rsidRPr="00EB35DA">
        <w:rPr>
          <w:sz w:val="28"/>
          <w:szCs w:val="28"/>
          <w:lang w:val="vi-VN"/>
        </w:rPr>
        <w:t xml:space="preserve"> - Khẩn trường tu chỉnh, sắp xếp các kho sách, phòng đọc hợp lý.</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8C73FA" w:rsidRPr="00EB35DA">
        <w:rPr>
          <w:sz w:val="28"/>
          <w:szCs w:val="28"/>
          <w:lang w:val="vi-VN"/>
        </w:rPr>
        <w:t xml:space="preserve"> </w:t>
      </w:r>
      <w:r w:rsidRPr="00EB35DA">
        <w:rPr>
          <w:sz w:val="28"/>
          <w:szCs w:val="28"/>
          <w:lang w:val="vi-VN"/>
        </w:rPr>
        <w:t>Xây dựng, triển khai kế hoạch thi làm ĐDDH trong CB-GV.</w:t>
      </w:r>
    </w:p>
    <w:p w:rsidR="000B72AA" w:rsidRPr="00EB35DA" w:rsidRDefault="000B72AA" w:rsidP="00EB35DA">
      <w:pPr>
        <w:pStyle w:val="NormalWeb"/>
        <w:spacing w:before="0" w:after="120" w:line="276" w:lineRule="auto"/>
        <w:ind w:firstLine="709"/>
        <w:jc w:val="both"/>
        <w:rPr>
          <w:sz w:val="28"/>
          <w:szCs w:val="28"/>
          <w:lang w:val="vi-VN"/>
        </w:rPr>
      </w:pPr>
      <w:r w:rsidRPr="00EB35DA">
        <w:rPr>
          <w:rStyle w:val="Strong"/>
          <w:sz w:val="28"/>
          <w:szCs w:val="28"/>
          <w:lang w:val="vi-VN"/>
        </w:rPr>
        <w:t>C</w:t>
      </w:r>
      <w:r w:rsidR="008C73FA" w:rsidRPr="00EB35DA">
        <w:rPr>
          <w:rStyle w:val="Strong"/>
          <w:sz w:val="28"/>
          <w:szCs w:val="28"/>
          <w:lang w:val="vi-VN"/>
        </w:rPr>
        <w:t>.</w:t>
      </w:r>
      <w:r w:rsidRPr="00EB35DA">
        <w:rPr>
          <w:rStyle w:val="Strong"/>
          <w:sz w:val="28"/>
          <w:szCs w:val="28"/>
          <w:lang w:val="vi-VN"/>
        </w:rPr>
        <w:t xml:space="preserve"> Cơ sở vật chất –Lao động:</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042C08" w:rsidRPr="00EB35DA">
        <w:rPr>
          <w:sz w:val="28"/>
          <w:szCs w:val="28"/>
          <w:lang w:val="vi-VN"/>
        </w:rPr>
        <w:t xml:space="preserve"> </w:t>
      </w:r>
      <w:r w:rsidRPr="00EB35DA">
        <w:rPr>
          <w:sz w:val="28"/>
          <w:szCs w:val="28"/>
          <w:lang w:val="vi-VN"/>
        </w:rPr>
        <w:t>Hoàn thành việc xây dựng kế thoạch thực hiện nhiệm vụ công tác CSVC –</w:t>
      </w:r>
      <w:r w:rsidR="00845DE7" w:rsidRPr="00EB35DA">
        <w:rPr>
          <w:sz w:val="28"/>
          <w:szCs w:val="28"/>
          <w:lang w:val="vi-VN"/>
        </w:rPr>
        <w:t xml:space="preserve"> KT trường học năm học 20</w:t>
      </w:r>
      <w:r w:rsidR="00A5583E" w:rsidRPr="00EB35DA">
        <w:rPr>
          <w:sz w:val="28"/>
          <w:szCs w:val="28"/>
          <w:lang w:val="vi-VN"/>
        </w:rPr>
        <w:t>24-2025.</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042C08" w:rsidRPr="00EB35DA">
        <w:rPr>
          <w:sz w:val="28"/>
          <w:szCs w:val="28"/>
          <w:lang w:val="vi-VN"/>
        </w:rPr>
        <w:t xml:space="preserve"> </w:t>
      </w:r>
      <w:r w:rsidRPr="00EB35DA">
        <w:rPr>
          <w:sz w:val="28"/>
          <w:szCs w:val="28"/>
          <w:lang w:val="vi-VN"/>
        </w:rPr>
        <w:t xml:space="preserve">Thường xuyên làm tốt công tác </w:t>
      </w:r>
      <w:r w:rsidR="00042C08" w:rsidRPr="00EB35DA">
        <w:rPr>
          <w:sz w:val="28"/>
          <w:szCs w:val="28"/>
          <w:lang w:val="vi-VN"/>
        </w:rPr>
        <w:t>lao động dọn vệ sinh, xử lý rác</w:t>
      </w:r>
      <w:r w:rsidRPr="00EB35DA">
        <w:rPr>
          <w:sz w:val="28"/>
          <w:szCs w:val="28"/>
          <w:lang w:val="vi-VN"/>
        </w:rPr>
        <w:t>.</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042C08" w:rsidRPr="00EB35DA">
        <w:rPr>
          <w:sz w:val="28"/>
          <w:szCs w:val="28"/>
          <w:lang w:val="vi-VN"/>
        </w:rPr>
        <w:t xml:space="preserve"> </w:t>
      </w:r>
      <w:r w:rsidRPr="00EB35DA">
        <w:rPr>
          <w:sz w:val="28"/>
          <w:szCs w:val="28"/>
          <w:lang w:val="vi-VN"/>
        </w:rPr>
        <w:t>Thường xuyên nhắc nhở HS làm tốt công tác vệ sinh thân thể, vệ sinh lớp học (GVCN).</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 xml:space="preserve">Tiếp tục chăm sóc cây cảnh và số cây </w:t>
      </w:r>
      <w:r w:rsidR="009D7922" w:rsidRPr="00EB35DA">
        <w:rPr>
          <w:sz w:val="28"/>
          <w:szCs w:val="28"/>
          <w:lang w:val="vi-VN"/>
        </w:rPr>
        <w:t>mới trang bị ở các lớp.</w:t>
      </w:r>
    </w:p>
    <w:p w:rsidR="000B72AA" w:rsidRPr="00EB35DA" w:rsidRDefault="000B72AA" w:rsidP="00EB35DA">
      <w:pPr>
        <w:pStyle w:val="NormalWeb"/>
        <w:spacing w:before="0" w:after="120" w:line="276" w:lineRule="auto"/>
        <w:ind w:firstLine="709"/>
        <w:jc w:val="both"/>
        <w:rPr>
          <w:sz w:val="28"/>
          <w:szCs w:val="28"/>
          <w:lang w:val="vi-VN"/>
        </w:rPr>
      </w:pPr>
      <w:r w:rsidRPr="00EB35DA">
        <w:rPr>
          <w:rStyle w:val="Strong"/>
          <w:sz w:val="28"/>
          <w:szCs w:val="28"/>
          <w:lang w:val="vi-VN"/>
        </w:rPr>
        <w:t>7</w:t>
      </w:r>
      <w:r w:rsidR="00042C08" w:rsidRPr="00EB35DA">
        <w:rPr>
          <w:rStyle w:val="Strong"/>
          <w:sz w:val="28"/>
          <w:szCs w:val="28"/>
          <w:lang w:val="vi-VN"/>
        </w:rPr>
        <w:t>.</w:t>
      </w:r>
      <w:r w:rsidRPr="00EB35DA">
        <w:rPr>
          <w:rStyle w:val="Strong"/>
          <w:sz w:val="28"/>
          <w:szCs w:val="28"/>
          <w:lang w:val="vi-VN"/>
        </w:rPr>
        <w:t xml:space="preserve"> Hoạt động các đoàn thể</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042C08" w:rsidRPr="00EB35DA">
        <w:rPr>
          <w:sz w:val="28"/>
          <w:szCs w:val="28"/>
          <w:lang w:val="vi-VN"/>
        </w:rPr>
        <w:t xml:space="preserve"> </w:t>
      </w:r>
      <w:r w:rsidRPr="00EB35DA">
        <w:rPr>
          <w:sz w:val="28"/>
          <w:szCs w:val="28"/>
          <w:lang w:val="vi-VN"/>
        </w:rPr>
        <w:t xml:space="preserve">Hoàn thành việc thiết lập, cập nhật </w:t>
      </w:r>
      <w:r w:rsidR="00042C08" w:rsidRPr="00EB35DA">
        <w:rPr>
          <w:sz w:val="28"/>
          <w:szCs w:val="28"/>
          <w:lang w:val="vi-VN"/>
        </w:rPr>
        <w:t>hồ sơ sổ sách</w:t>
      </w:r>
      <w:r w:rsidRPr="00EB35DA">
        <w:rPr>
          <w:sz w:val="28"/>
          <w:szCs w:val="28"/>
          <w:lang w:val="vi-VN"/>
        </w:rPr>
        <w:t>, xây dựng và triển khai c</w:t>
      </w:r>
      <w:r w:rsidR="00042C08" w:rsidRPr="00EB35DA">
        <w:rPr>
          <w:sz w:val="28"/>
          <w:szCs w:val="28"/>
          <w:lang w:val="vi-VN"/>
        </w:rPr>
        <w:t>á</w:t>
      </w:r>
      <w:r w:rsidRPr="00EB35DA">
        <w:rPr>
          <w:sz w:val="28"/>
          <w:szCs w:val="28"/>
          <w:lang w:val="vi-VN"/>
        </w:rPr>
        <w:t>c loại kế hoạch hoạt động.</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042C08" w:rsidRPr="00EB35DA">
        <w:rPr>
          <w:sz w:val="28"/>
          <w:szCs w:val="28"/>
          <w:lang w:val="vi-VN"/>
        </w:rPr>
        <w:t xml:space="preserve"> Ổn định mọi hoạt động</w:t>
      </w:r>
      <w:r w:rsidRPr="00EB35DA">
        <w:rPr>
          <w:sz w:val="28"/>
          <w:szCs w:val="28"/>
          <w:lang w:val="vi-VN"/>
        </w:rPr>
        <w:t>, tích cực tham gia có hiệu quả hoạt động dạy – học.</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042C08" w:rsidRPr="00EB35DA">
        <w:rPr>
          <w:sz w:val="28"/>
          <w:szCs w:val="28"/>
          <w:lang w:val="vi-VN"/>
        </w:rPr>
        <w:t xml:space="preserve"> </w:t>
      </w:r>
      <w:r w:rsidRPr="00EB35DA">
        <w:rPr>
          <w:sz w:val="28"/>
          <w:szCs w:val="28"/>
          <w:lang w:val="vi-VN"/>
        </w:rPr>
        <w:t>Phối hợp chuẩn bị các điều kiện để tổ chứ</w:t>
      </w:r>
      <w:r w:rsidR="00042C08" w:rsidRPr="00EB35DA">
        <w:rPr>
          <w:sz w:val="28"/>
          <w:szCs w:val="28"/>
          <w:lang w:val="vi-VN"/>
        </w:rPr>
        <w:t>c các hội thi trong GV – HS như</w:t>
      </w:r>
      <w:r w:rsidRPr="00EB35DA">
        <w:rPr>
          <w:sz w:val="28"/>
          <w:szCs w:val="28"/>
          <w:lang w:val="vi-VN"/>
        </w:rPr>
        <w:t>: Hội thi văn nghệ chào mừng ngày nhà giáo Việt Nam trong giáo viên và HS; thi GV giỏi cấp trường trong Giáo viên;  hội th</w:t>
      </w:r>
      <w:r w:rsidR="00042C08" w:rsidRPr="00EB35DA">
        <w:rPr>
          <w:sz w:val="28"/>
          <w:szCs w:val="28"/>
          <w:lang w:val="vi-VN"/>
        </w:rPr>
        <w:t>i tìm hiểu an toàn giao thông </w:t>
      </w:r>
      <w:r w:rsidRPr="00EB35DA">
        <w:rPr>
          <w:sz w:val="28"/>
          <w:szCs w:val="28"/>
          <w:lang w:val="vi-VN"/>
        </w:rPr>
        <w:t>trong học sinh.</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042C08" w:rsidRPr="00EB35DA">
        <w:rPr>
          <w:sz w:val="28"/>
          <w:szCs w:val="28"/>
          <w:lang w:val="vi-VN"/>
        </w:rPr>
        <w:t xml:space="preserve"> </w:t>
      </w:r>
      <w:r w:rsidRPr="00EB35DA">
        <w:rPr>
          <w:sz w:val="28"/>
          <w:szCs w:val="28"/>
          <w:lang w:val="vi-VN"/>
        </w:rPr>
        <w:t>Tổ chức các hoạt động kỷ niệm ngày Bác Hồ gửi thư cho Ngành Giáo dục, ngày thành lập Hội liên hiệp Phụ nữ Việt Nam.</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042C08" w:rsidRPr="00EB35DA">
        <w:rPr>
          <w:sz w:val="28"/>
          <w:szCs w:val="28"/>
          <w:lang w:val="vi-VN"/>
        </w:rPr>
        <w:t xml:space="preserve"> Thành lập</w:t>
      </w:r>
      <w:r w:rsidRPr="00EB35DA">
        <w:rPr>
          <w:sz w:val="28"/>
          <w:szCs w:val="28"/>
          <w:lang w:val="vi-VN"/>
        </w:rPr>
        <w:t xml:space="preserve"> Đội cờ đỏ, đội phát thanh măng non, duy trì và thực hiện tốt, triển khai phát thanh, phát nhạc trong</w:t>
      </w:r>
      <w:r w:rsidR="00042C08" w:rsidRPr="00EB35DA">
        <w:rPr>
          <w:sz w:val="28"/>
          <w:szCs w:val="28"/>
          <w:lang w:val="vi-VN"/>
        </w:rPr>
        <w:t xml:space="preserve"> giờ ra chơi, thể dục có nhạc (</w:t>
      </w:r>
      <w:r w:rsidRPr="00EB35DA">
        <w:rPr>
          <w:sz w:val="28"/>
          <w:szCs w:val="28"/>
          <w:lang w:val="vi-VN"/>
        </w:rPr>
        <w:t>TPT Đội).</w:t>
      </w:r>
      <w:r w:rsidR="00C44411" w:rsidRPr="00EB35DA">
        <w:rPr>
          <w:sz w:val="28"/>
          <w:szCs w:val="28"/>
          <w:lang w:val="vi-VN"/>
        </w:rPr>
        <w:t xml:space="preserve"> Xây dựng kế hoạch hoạt động và thành lập các câu lạc bộ.</w:t>
      </w:r>
    </w:p>
    <w:p w:rsidR="00E8324C" w:rsidRPr="00EB35DA" w:rsidRDefault="00E8324C" w:rsidP="00EB35DA">
      <w:pPr>
        <w:pStyle w:val="NormalWeb"/>
        <w:spacing w:before="0" w:after="120" w:line="276" w:lineRule="auto"/>
        <w:ind w:firstLine="709"/>
        <w:jc w:val="both"/>
        <w:rPr>
          <w:sz w:val="28"/>
          <w:szCs w:val="28"/>
          <w:lang w:val="vi-VN"/>
        </w:rPr>
      </w:pPr>
      <w:r w:rsidRPr="00EB35DA">
        <w:rPr>
          <w:b/>
          <w:sz w:val="28"/>
          <w:szCs w:val="28"/>
          <w:lang w:val="vi-VN"/>
        </w:rPr>
        <w:t>8</w:t>
      </w:r>
      <w:r w:rsidRPr="00EB35DA">
        <w:rPr>
          <w:sz w:val="28"/>
          <w:szCs w:val="28"/>
          <w:lang w:val="vi-VN"/>
        </w:rPr>
        <w:t xml:space="preserve">. </w:t>
      </w:r>
      <w:r w:rsidRPr="00EB35DA">
        <w:rPr>
          <w:b/>
          <w:sz w:val="28"/>
          <w:szCs w:val="28"/>
          <w:lang w:val="vi-VN"/>
        </w:rPr>
        <w:t>Y tế học đường</w:t>
      </w:r>
      <w:r w:rsidR="00EB35DA" w:rsidRPr="00EB35DA">
        <w:rPr>
          <w:sz w:val="28"/>
          <w:szCs w:val="28"/>
          <w:lang w:val="vi-VN"/>
        </w:rPr>
        <w:t xml:space="preserve"> </w:t>
      </w:r>
    </w:p>
    <w:p w:rsidR="00E8324C" w:rsidRPr="00EB35DA" w:rsidRDefault="00E8324C" w:rsidP="00EB35DA">
      <w:pPr>
        <w:pStyle w:val="NormalWeb"/>
        <w:spacing w:before="0" w:after="120" w:line="276" w:lineRule="auto"/>
        <w:ind w:firstLine="709"/>
        <w:jc w:val="both"/>
        <w:rPr>
          <w:sz w:val="28"/>
          <w:szCs w:val="28"/>
          <w:lang w:val="vi-VN"/>
        </w:rPr>
      </w:pPr>
      <w:r w:rsidRPr="00EB35DA">
        <w:rPr>
          <w:sz w:val="28"/>
          <w:szCs w:val="28"/>
          <w:lang w:val="vi-VN"/>
        </w:rPr>
        <w:t>- Thực hiện chải răng ngậm thuốc hàng tuần</w:t>
      </w:r>
      <w:r w:rsidR="00EB35DA" w:rsidRPr="00EB35DA">
        <w:rPr>
          <w:sz w:val="28"/>
          <w:szCs w:val="28"/>
          <w:lang w:val="vi-VN"/>
        </w:rPr>
        <w:t>.</w:t>
      </w:r>
    </w:p>
    <w:p w:rsidR="00D67865" w:rsidRPr="00EB35DA" w:rsidRDefault="00D67865" w:rsidP="00EB35DA">
      <w:pPr>
        <w:pStyle w:val="NormalWeb"/>
        <w:spacing w:before="0" w:after="120" w:line="276" w:lineRule="auto"/>
        <w:ind w:firstLine="709"/>
        <w:jc w:val="both"/>
        <w:rPr>
          <w:sz w:val="28"/>
          <w:szCs w:val="28"/>
          <w:lang w:val="vi-VN"/>
        </w:rPr>
      </w:pPr>
      <w:r w:rsidRPr="00EB35DA">
        <w:rPr>
          <w:sz w:val="28"/>
          <w:szCs w:val="28"/>
          <w:lang w:val="vi-VN"/>
        </w:rPr>
        <w:lastRenderedPageBreak/>
        <w:t>- Chăm sóc sức khoẻ học sinh và lập kế hoạch phòng chống dịch bệnh trong trường học</w:t>
      </w:r>
      <w:r w:rsidR="00EB35DA" w:rsidRPr="00EB35DA">
        <w:rPr>
          <w:sz w:val="28"/>
          <w:szCs w:val="28"/>
          <w:lang w:val="vi-VN"/>
        </w:rPr>
        <w:t>.</w:t>
      </w:r>
    </w:p>
    <w:p w:rsidR="000B72AA" w:rsidRPr="00EB35DA" w:rsidRDefault="000B72AA" w:rsidP="00EB35DA">
      <w:pPr>
        <w:pStyle w:val="NormalWeb"/>
        <w:spacing w:before="0" w:after="120" w:line="276" w:lineRule="auto"/>
        <w:ind w:firstLine="709"/>
        <w:jc w:val="both"/>
        <w:rPr>
          <w:rStyle w:val="Strong"/>
          <w:sz w:val="28"/>
          <w:szCs w:val="28"/>
          <w:lang w:val="vi-VN"/>
        </w:rPr>
      </w:pPr>
      <w:r w:rsidRPr="00EB35DA">
        <w:rPr>
          <w:rStyle w:val="Strong"/>
          <w:sz w:val="28"/>
          <w:szCs w:val="28"/>
          <w:lang w:val="vi-VN"/>
        </w:rPr>
        <w:t>III</w:t>
      </w:r>
      <w:r w:rsidR="00042C08" w:rsidRPr="00EB35DA">
        <w:rPr>
          <w:rStyle w:val="Strong"/>
          <w:sz w:val="28"/>
          <w:szCs w:val="28"/>
          <w:lang w:val="vi-VN"/>
        </w:rPr>
        <w:t>.</w:t>
      </w:r>
      <w:r w:rsidRPr="00EB35DA">
        <w:rPr>
          <w:rStyle w:val="Strong"/>
          <w:sz w:val="28"/>
          <w:szCs w:val="28"/>
          <w:lang w:val="vi-VN"/>
        </w:rPr>
        <w:t xml:space="preserve"> </w:t>
      </w:r>
      <w:r w:rsidR="00042C08" w:rsidRPr="00EB35DA">
        <w:rPr>
          <w:rStyle w:val="Strong"/>
          <w:sz w:val="28"/>
          <w:szCs w:val="28"/>
          <w:lang w:val="vi-VN"/>
        </w:rPr>
        <w:t>LỊCH CÔNG TÁC TRỌNG TÂM</w:t>
      </w:r>
    </w:p>
    <w:p w:rsidR="005F5E02" w:rsidRPr="00EB35DA" w:rsidRDefault="00A5583E" w:rsidP="00EB35DA">
      <w:pPr>
        <w:pStyle w:val="NormalWeb"/>
        <w:spacing w:before="0" w:after="120" w:line="276" w:lineRule="auto"/>
        <w:ind w:firstLine="709"/>
        <w:jc w:val="both"/>
        <w:rPr>
          <w:rStyle w:val="Strong"/>
          <w:b w:val="0"/>
          <w:sz w:val="28"/>
          <w:szCs w:val="28"/>
          <w:lang w:val="vi-VN"/>
        </w:rPr>
      </w:pPr>
      <w:r w:rsidRPr="00EB35DA">
        <w:rPr>
          <w:rStyle w:val="Strong"/>
          <w:b w:val="0"/>
          <w:sz w:val="28"/>
          <w:szCs w:val="28"/>
          <w:lang w:val="vi-VN"/>
        </w:rPr>
        <w:t>- Ngày 28/10/2024</w:t>
      </w:r>
      <w:r w:rsidR="00EB35DA" w:rsidRPr="00EB35DA">
        <w:rPr>
          <w:rStyle w:val="Strong"/>
          <w:b w:val="0"/>
          <w:sz w:val="28"/>
          <w:szCs w:val="28"/>
          <w:lang w:val="vi-VN"/>
        </w:rPr>
        <w:t>:</w:t>
      </w:r>
      <w:r w:rsidR="005F5E02" w:rsidRPr="00EB35DA">
        <w:rPr>
          <w:rStyle w:val="Strong"/>
          <w:b w:val="0"/>
          <w:sz w:val="28"/>
          <w:szCs w:val="28"/>
          <w:lang w:val="vi-VN"/>
        </w:rPr>
        <w:t xml:space="preserve"> Họp Chi bộ</w:t>
      </w:r>
      <w:r w:rsidR="00EB35DA" w:rsidRPr="00EB35DA">
        <w:rPr>
          <w:rStyle w:val="Strong"/>
          <w:b w:val="0"/>
          <w:sz w:val="28"/>
          <w:szCs w:val="28"/>
          <w:lang w:val="vi-VN"/>
        </w:rPr>
        <w:t>.</w:t>
      </w:r>
    </w:p>
    <w:p w:rsidR="00111FAF" w:rsidRPr="00EB35DA" w:rsidRDefault="00E0547E" w:rsidP="00EB35DA">
      <w:pPr>
        <w:pStyle w:val="NormalWeb"/>
        <w:spacing w:before="0" w:after="120" w:line="276" w:lineRule="auto"/>
        <w:ind w:firstLine="709"/>
        <w:jc w:val="both"/>
        <w:rPr>
          <w:rStyle w:val="Strong"/>
          <w:b w:val="0"/>
          <w:sz w:val="28"/>
          <w:szCs w:val="28"/>
          <w:lang w:val="vi-VN"/>
        </w:rPr>
      </w:pPr>
      <w:r w:rsidRPr="00EB35DA">
        <w:rPr>
          <w:rStyle w:val="Strong"/>
          <w:b w:val="0"/>
          <w:sz w:val="28"/>
          <w:szCs w:val="28"/>
          <w:lang w:val="vi-VN"/>
        </w:rPr>
        <w:t xml:space="preserve">- Ngày </w:t>
      </w:r>
      <w:r w:rsidR="00A5583E" w:rsidRPr="00EB35DA">
        <w:rPr>
          <w:rStyle w:val="Strong"/>
          <w:b w:val="0"/>
          <w:sz w:val="28"/>
          <w:szCs w:val="28"/>
          <w:lang w:val="vi-VN"/>
        </w:rPr>
        <w:t>29/10/2024</w:t>
      </w:r>
      <w:r w:rsidR="00EB35DA" w:rsidRPr="00EB35DA">
        <w:rPr>
          <w:rStyle w:val="Strong"/>
          <w:b w:val="0"/>
          <w:sz w:val="28"/>
          <w:szCs w:val="28"/>
          <w:lang w:val="vi-VN"/>
        </w:rPr>
        <w:t>:</w:t>
      </w:r>
      <w:r w:rsidR="001642B6" w:rsidRPr="00EB35DA">
        <w:rPr>
          <w:rStyle w:val="Strong"/>
          <w:b w:val="0"/>
          <w:sz w:val="28"/>
          <w:szCs w:val="28"/>
          <w:lang w:val="vi-VN"/>
        </w:rPr>
        <w:t xml:space="preserve"> Duyệt hồ sơ tổ 1-5</w:t>
      </w:r>
    </w:p>
    <w:p w:rsidR="000B72AA" w:rsidRPr="00EB35DA" w:rsidRDefault="000B72AA" w:rsidP="00EB35DA">
      <w:pPr>
        <w:pStyle w:val="NormalWeb"/>
        <w:spacing w:before="0" w:after="120" w:line="276" w:lineRule="auto"/>
        <w:ind w:firstLine="709"/>
        <w:jc w:val="both"/>
        <w:rPr>
          <w:sz w:val="28"/>
          <w:szCs w:val="28"/>
          <w:lang w:val="vi-VN"/>
        </w:rPr>
      </w:pPr>
      <w:r w:rsidRPr="00EB35DA">
        <w:rPr>
          <w:sz w:val="28"/>
          <w:szCs w:val="28"/>
          <w:lang w:val="vi-VN"/>
        </w:rPr>
        <w:t>-</w:t>
      </w:r>
      <w:r w:rsidR="00CB518F" w:rsidRPr="00EB35DA">
        <w:rPr>
          <w:sz w:val="28"/>
          <w:szCs w:val="28"/>
          <w:lang w:val="vi-VN"/>
        </w:rPr>
        <w:t xml:space="preserve"> </w:t>
      </w:r>
      <w:r w:rsidRPr="00EB35DA">
        <w:rPr>
          <w:sz w:val="28"/>
          <w:szCs w:val="28"/>
          <w:lang w:val="vi-VN"/>
        </w:rPr>
        <w:t>Thời gian còn lại thực hiện công tác kiểm tra nội bộ trường học, xử lí sự vụ.</w:t>
      </w:r>
    </w:p>
    <w:p w:rsidR="006A0B68" w:rsidRPr="00EB35DA" w:rsidRDefault="006A0B68" w:rsidP="00EB35DA">
      <w:pPr>
        <w:pStyle w:val="NormalWeb"/>
        <w:spacing w:before="0" w:after="120" w:line="276" w:lineRule="auto"/>
        <w:ind w:firstLine="709"/>
        <w:jc w:val="both"/>
        <w:rPr>
          <w:sz w:val="28"/>
          <w:szCs w:val="28"/>
          <w:lang w:val="vi-VN"/>
        </w:rPr>
      </w:pPr>
      <w:r w:rsidRPr="00EB35DA">
        <w:rPr>
          <w:sz w:val="28"/>
          <w:szCs w:val="28"/>
          <w:lang w:val="vi-VN"/>
        </w:rPr>
        <w:t>Căn cứ kế hoạch này, yêu cầu các bộ phận cụ thể hoá bằng chương trình hành động và tổ chức thực hiện; tất cả CB-GV-CNV quán triệt thực hiện nghiêm túc, có hiệu quả. Trong quá trình thực hiện, có gì thay đổi nhà trường sẽ thông báo tại bảng ít nhất trước 01 ngày.</w:t>
      </w:r>
      <w:r w:rsidR="00EB35DA" w:rsidRPr="00EB35DA">
        <w:rPr>
          <w:sz w:val="28"/>
          <w:szCs w:val="28"/>
          <w:lang w:val="vi-VN"/>
        </w:rPr>
        <w:t>/.</w:t>
      </w:r>
    </w:p>
    <w:p w:rsidR="006A0B68" w:rsidRPr="00EB35DA" w:rsidRDefault="006A0B68" w:rsidP="004B25A0">
      <w:pPr>
        <w:pStyle w:val="NormalWeb"/>
        <w:tabs>
          <w:tab w:val="center" w:pos="7088"/>
        </w:tabs>
        <w:spacing w:before="0" w:after="0"/>
        <w:jc w:val="both"/>
        <w:rPr>
          <w:rStyle w:val="Emphasis"/>
          <w:b/>
          <w:bCs/>
          <w:lang w:val="vi-VN"/>
        </w:rPr>
      </w:pPr>
    </w:p>
    <w:p w:rsidR="004B25A0" w:rsidRPr="00EB35DA" w:rsidRDefault="004B25A0" w:rsidP="004B25A0">
      <w:pPr>
        <w:pStyle w:val="NormalWeb"/>
        <w:tabs>
          <w:tab w:val="center" w:pos="7088"/>
        </w:tabs>
        <w:spacing w:before="0" w:after="0"/>
        <w:jc w:val="both"/>
        <w:rPr>
          <w:rStyle w:val="Strong"/>
          <w:sz w:val="26"/>
          <w:lang w:val="vi-VN"/>
        </w:rPr>
      </w:pPr>
      <w:r w:rsidRPr="00EB35DA">
        <w:rPr>
          <w:rStyle w:val="Emphasis"/>
          <w:b/>
          <w:bCs/>
          <w:lang w:val="vi-VN"/>
        </w:rPr>
        <w:t>Nơi nhận</w:t>
      </w:r>
      <w:r w:rsidRPr="00EB35DA">
        <w:rPr>
          <w:lang w:val="vi-VN"/>
        </w:rPr>
        <w:t>:</w:t>
      </w:r>
      <w:r w:rsidRPr="00EB35DA">
        <w:rPr>
          <w:rStyle w:val="Emphasis"/>
          <w:b/>
          <w:bCs/>
          <w:sz w:val="26"/>
          <w:lang w:val="vi-VN"/>
        </w:rPr>
        <w:tab/>
      </w:r>
      <w:r w:rsidRPr="00EB35DA">
        <w:rPr>
          <w:rStyle w:val="Strong"/>
          <w:sz w:val="28"/>
          <w:szCs w:val="28"/>
          <w:lang w:val="vi-VN"/>
        </w:rPr>
        <w:t>HIỆU TRƯỞNG</w:t>
      </w:r>
      <w:r w:rsidRPr="00EB35DA">
        <w:rPr>
          <w:rStyle w:val="Strong"/>
          <w:sz w:val="26"/>
          <w:lang w:val="vi-VN"/>
        </w:rPr>
        <w:t xml:space="preserve"> </w:t>
      </w:r>
    </w:p>
    <w:p w:rsidR="004B25A0" w:rsidRPr="00EB35DA" w:rsidRDefault="004B25A0" w:rsidP="004B25A0">
      <w:pPr>
        <w:pStyle w:val="NormalWeb"/>
        <w:spacing w:before="0" w:after="0"/>
        <w:jc w:val="both"/>
        <w:rPr>
          <w:sz w:val="22"/>
          <w:lang w:val="vi-VN"/>
        </w:rPr>
      </w:pPr>
      <w:r w:rsidRPr="00EB35DA">
        <w:rPr>
          <w:sz w:val="22"/>
          <w:lang w:val="vi-VN"/>
        </w:rPr>
        <w:t>- Phòng GD&amp;ĐT Cần Giuộc (báo cáo);</w:t>
      </w:r>
    </w:p>
    <w:p w:rsidR="004B25A0" w:rsidRPr="00EB35DA" w:rsidRDefault="004B25A0" w:rsidP="004B25A0">
      <w:pPr>
        <w:pStyle w:val="NormalWeb"/>
        <w:spacing w:before="0" w:after="0"/>
        <w:jc w:val="both"/>
        <w:rPr>
          <w:sz w:val="22"/>
          <w:lang w:val="vi-VN"/>
        </w:rPr>
      </w:pPr>
      <w:r w:rsidRPr="00EB35DA">
        <w:rPr>
          <w:sz w:val="22"/>
          <w:lang w:val="vi-VN"/>
        </w:rPr>
        <w:t>- Chi bộ trường (báo cáo);</w:t>
      </w:r>
    </w:p>
    <w:p w:rsidR="004B25A0" w:rsidRPr="00EB35DA" w:rsidRDefault="004B25A0" w:rsidP="004B25A0">
      <w:pPr>
        <w:pStyle w:val="NormalWeb"/>
        <w:spacing w:before="0" w:after="0"/>
        <w:jc w:val="both"/>
        <w:rPr>
          <w:sz w:val="22"/>
          <w:lang w:val="vi-VN"/>
        </w:rPr>
      </w:pPr>
      <w:r w:rsidRPr="00EB35DA">
        <w:rPr>
          <w:sz w:val="22"/>
          <w:lang w:val="vi-VN"/>
        </w:rPr>
        <w:t>- Các bộ phận, đoàn thể (thực hiện);</w:t>
      </w:r>
      <w:r w:rsidRPr="00EB35DA">
        <w:rPr>
          <w:sz w:val="22"/>
          <w:lang w:val="vi-VN"/>
        </w:rPr>
        <w:tab/>
      </w:r>
      <w:r w:rsidRPr="00EB35DA">
        <w:rPr>
          <w:sz w:val="22"/>
          <w:lang w:val="vi-VN"/>
        </w:rPr>
        <w:tab/>
      </w:r>
      <w:r w:rsidRPr="00EB35DA">
        <w:rPr>
          <w:sz w:val="22"/>
          <w:lang w:val="vi-VN"/>
        </w:rPr>
        <w:tab/>
      </w:r>
      <w:r w:rsidRPr="00EB35DA">
        <w:rPr>
          <w:sz w:val="22"/>
          <w:lang w:val="vi-VN"/>
        </w:rPr>
        <w:tab/>
      </w:r>
    </w:p>
    <w:p w:rsidR="004B25A0" w:rsidRPr="00EB35DA" w:rsidRDefault="004B25A0" w:rsidP="004B25A0">
      <w:pPr>
        <w:pStyle w:val="NormalWeb"/>
        <w:spacing w:before="0" w:after="0"/>
        <w:jc w:val="both"/>
        <w:rPr>
          <w:sz w:val="22"/>
          <w:lang w:val="vi-VN"/>
        </w:rPr>
      </w:pPr>
      <w:r w:rsidRPr="00EB35DA">
        <w:rPr>
          <w:sz w:val="22"/>
          <w:lang w:val="vi-VN"/>
        </w:rPr>
        <w:t>- Tổ khối c</w:t>
      </w:r>
      <w:r w:rsidR="0067330B" w:rsidRPr="00EB35DA">
        <w:rPr>
          <w:sz w:val="22"/>
          <w:lang w:val="vi-VN"/>
        </w:rPr>
        <w:t xml:space="preserve">huyên môn (thực hiện);    </w:t>
      </w:r>
      <w:r w:rsidR="00EB35DA" w:rsidRPr="00EB35DA">
        <w:rPr>
          <w:sz w:val="22"/>
          <w:lang w:val="vi-VN"/>
        </w:rPr>
        <w:t xml:space="preserve">  </w:t>
      </w:r>
      <w:r w:rsidR="00EB35DA" w:rsidRPr="00EB35DA">
        <w:rPr>
          <w:sz w:val="22"/>
          <w:lang w:val="vi-VN"/>
        </w:rPr>
        <w:tab/>
      </w:r>
      <w:r w:rsidRPr="00EB35DA">
        <w:rPr>
          <w:sz w:val="22"/>
          <w:lang w:val="vi-VN"/>
        </w:rPr>
        <w:t xml:space="preserve"> </w:t>
      </w:r>
    </w:p>
    <w:p w:rsidR="004B25A0" w:rsidRPr="00EB35DA" w:rsidRDefault="004B25A0" w:rsidP="004B25A0">
      <w:pPr>
        <w:pStyle w:val="NormalWeb"/>
        <w:spacing w:before="0" w:after="0"/>
        <w:jc w:val="both"/>
        <w:rPr>
          <w:sz w:val="22"/>
        </w:rPr>
      </w:pPr>
      <w:r w:rsidRPr="00EB35DA">
        <w:rPr>
          <w:sz w:val="22"/>
          <w:lang w:val="vi-VN"/>
        </w:rPr>
        <w:t>-</w:t>
      </w:r>
      <w:r w:rsidRPr="00EB35DA">
        <w:rPr>
          <w:sz w:val="22"/>
        </w:rPr>
        <w:t xml:space="preserve"> </w:t>
      </w:r>
      <w:r w:rsidRPr="00EB35DA">
        <w:rPr>
          <w:sz w:val="22"/>
          <w:lang w:val="vi-VN"/>
        </w:rPr>
        <w:t>Lưu</w:t>
      </w:r>
      <w:r w:rsidRPr="00EB35DA">
        <w:rPr>
          <w:sz w:val="22"/>
        </w:rPr>
        <w:t>:</w:t>
      </w:r>
      <w:r w:rsidRPr="00EB35DA">
        <w:rPr>
          <w:sz w:val="22"/>
          <w:lang w:val="vi-VN"/>
        </w:rPr>
        <w:t xml:space="preserve"> VT.</w:t>
      </w:r>
    </w:p>
    <w:p w:rsidR="004B25A0" w:rsidRPr="00EB35DA" w:rsidRDefault="00EB35DA" w:rsidP="00EB35DA">
      <w:pPr>
        <w:pStyle w:val="NormalWeb"/>
        <w:tabs>
          <w:tab w:val="center" w:pos="7088"/>
        </w:tabs>
        <w:spacing w:before="0" w:after="0"/>
        <w:jc w:val="both"/>
        <w:rPr>
          <w:sz w:val="28"/>
          <w:szCs w:val="28"/>
        </w:rPr>
      </w:pPr>
      <w:r w:rsidRPr="00EB35DA">
        <w:rPr>
          <w:sz w:val="22"/>
        </w:rPr>
        <w:tab/>
      </w:r>
      <w:r w:rsidRPr="00EB35DA">
        <w:rPr>
          <w:b/>
          <w:sz w:val="28"/>
          <w:szCs w:val="28"/>
          <w:lang w:val="vi-VN"/>
        </w:rPr>
        <w:t>Đặng Hoàng Tường Vi</w:t>
      </w:r>
    </w:p>
    <w:p w:rsidR="00B6443F" w:rsidRPr="00EB35DA" w:rsidRDefault="00B6443F" w:rsidP="004B25A0">
      <w:pPr>
        <w:spacing w:after="120"/>
        <w:jc w:val="both"/>
        <w:rPr>
          <w:sz w:val="28"/>
        </w:rPr>
      </w:pPr>
    </w:p>
    <w:sectPr w:rsidR="00B6443F" w:rsidRPr="00EB35DA" w:rsidSect="00CA3322">
      <w:headerReference w:type="default" r:id="rId8"/>
      <w:footerReference w:type="even" r:id="rId9"/>
      <w:footerReference w:type="default" r:id="rId10"/>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1FC" w:rsidRDefault="009B71FC">
      <w:r>
        <w:separator/>
      </w:r>
    </w:p>
  </w:endnote>
  <w:endnote w:type="continuationSeparator" w:id="0">
    <w:p w:rsidR="009B71FC" w:rsidRDefault="009B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9C" w:rsidRDefault="0054089C" w:rsidP="00B544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089C" w:rsidRDefault="0054089C" w:rsidP="004B25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9C" w:rsidRDefault="0054089C" w:rsidP="004B25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1FC" w:rsidRDefault="009B71FC">
      <w:r>
        <w:separator/>
      </w:r>
    </w:p>
  </w:footnote>
  <w:footnote w:type="continuationSeparator" w:id="0">
    <w:p w:rsidR="009B71FC" w:rsidRDefault="009B7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DA" w:rsidRDefault="00EB35DA">
    <w:pPr>
      <w:pStyle w:val="Header"/>
      <w:jc w:val="center"/>
    </w:pPr>
    <w:r>
      <w:fldChar w:fldCharType="begin"/>
    </w:r>
    <w:r>
      <w:instrText xml:space="preserve"> PAGE   \* MERGEFORMAT </w:instrText>
    </w:r>
    <w:r>
      <w:fldChar w:fldCharType="separate"/>
    </w:r>
    <w:r w:rsidR="00B807CA">
      <w:rPr>
        <w:noProof/>
      </w:rPr>
      <w:t>2</w:t>
    </w:r>
    <w:r>
      <w:rPr>
        <w:noProof/>
      </w:rPr>
      <w:fldChar w:fldCharType="end"/>
    </w:r>
  </w:p>
  <w:p w:rsidR="00EB35DA" w:rsidRDefault="00EB3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1CB6"/>
    <w:multiLevelType w:val="hybridMultilevel"/>
    <w:tmpl w:val="B65C9946"/>
    <w:lvl w:ilvl="0" w:tplc="5D143ABC">
      <w:numFmt w:val="bullet"/>
      <w:lvlText w:val="-"/>
      <w:lvlJc w:val="left"/>
      <w:pPr>
        <w:ind w:left="1069" w:hanging="360"/>
      </w:pPr>
      <w:rPr>
        <w:rFonts w:ascii="Times New Roman" w:eastAsia="Times New Roma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BF1499F"/>
    <w:multiLevelType w:val="hybridMultilevel"/>
    <w:tmpl w:val="A7A62F14"/>
    <w:lvl w:ilvl="0" w:tplc="62D02B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2D57EE"/>
    <w:multiLevelType w:val="multilevel"/>
    <w:tmpl w:val="201C407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781C2F01"/>
    <w:multiLevelType w:val="hybridMultilevel"/>
    <w:tmpl w:val="675464AE"/>
    <w:lvl w:ilvl="0" w:tplc="68B68B6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8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2AA"/>
    <w:rsid w:val="00031E7B"/>
    <w:rsid w:val="00042C08"/>
    <w:rsid w:val="00064809"/>
    <w:rsid w:val="000726DE"/>
    <w:rsid w:val="000907D6"/>
    <w:rsid w:val="000929EB"/>
    <w:rsid w:val="00093D51"/>
    <w:rsid w:val="000B72AA"/>
    <w:rsid w:val="000D32E0"/>
    <w:rsid w:val="00111FAF"/>
    <w:rsid w:val="00144B83"/>
    <w:rsid w:val="00146198"/>
    <w:rsid w:val="001642B6"/>
    <w:rsid w:val="00164BFA"/>
    <w:rsid w:val="001952FA"/>
    <w:rsid w:val="001B4C2B"/>
    <w:rsid w:val="001D36B7"/>
    <w:rsid w:val="001E0DEC"/>
    <w:rsid w:val="00224097"/>
    <w:rsid w:val="00241AD0"/>
    <w:rsid w:val="00247A3B"/>
    <w:rsid w:val="00256520"/>
    <w:rsid w:val="002632B3"/>
    <w:rsid w:val="0026375F"/>
    <w:rsid w:val="00277AB1"/>
    <w:rsid w:val="00291B17"/>
    <w:rsid w:val="002E3BBC"/>
    <w:rsid w:val="003166CD"/>
    <w:rsid w:val="00335865"/>
    <w:rsid w:val="00355CDD"/>
    <w:rsid w:val="003736CC"/>
    <w:rsid w:val="0037492B"/>
    <w:rsid w:val="003B6606"/>
    <w:rsid w:val="003C668E"/>
    <w:rsid w:val="003D55B5"/>
    <w:rsid w:val="0040097D"/>
    <w:rsid w:val="00402444"/>
    <w:rsid w:val="00411544"/>
    <w:rsid w:val="00450F06"/>
    <w:rsid w:val="004538A3"/>
    <w:rsid w:val="00457008"/>
    <w:rsid w:val="00466F88"/>
    <w:rsid w:val="004A3F8B"/>
    <w:rsid w:val="004A60EB"/>
    <w:rsid w:val="004B25A0"/>
    <w:rsid w:val="004F1784"/>
    <w:rsid w:val="005027CB"/>
    <w:rsid w:val="0053314B"/>
    <w:rsid w:val="0054089C"/>
    <w:rsid w:val="005472D2"/>
    <w:rsid w:val="00550140"/>
    <w:rsid w:val="00573552"/>
    <w:rsid w:val="00575D9C"/>
    <w:rsid w:val="00595D88"/>
    <w:rsid w:val="005C34CA"/>
    <w:rsid w:val="005F5E02"/>
    <w:rsid w:val="005F6CB4"/>
    <w:rsid w:val="00624BCD"/>
    <w:rsid w:val="00632FB9"/>
    <w:rsid w:val="0067330B"/>
    <w:rsid w:val="00675B34"/>
    <w:rsid w:val="00676974"/>
    <w:rsid w:val="006A0B68"/>
    <w:rsid w:val="006A7DDF"/>
    <w:rsid w:val="006C6728"/>
    <w:rsid w:val="006F1619"/>
    <w:rsid w:val="006F56C9"/>
    <w:rsid w:val="00711B3A"/>
    <w:rsid w:val="00721D51"/>
    <w:rsid w:val="00727C85"/>
    <w:rsid w:val="00737AE1"/>
    <w:rsid w:val="00742CC4"/>
    <w:rsid w:val="007575E7"/>
    <w:rsid w:val="00794398"/>
    <w:rsid w:val="007C1019"/>
    <w:rsid w:val="007C74EA"/>
    <w:rsid w:val="007D2674"/>
    <w:rsid w:val="007D54AA"/>
    <w:rsid w:val="00814866"/>
    <w:rsid w:val="00827718"/>
    <w:rsid w:val="00845DE7"/>
    <w:rsid w:val="00857E2E"/>
    <w:rsid w:val="0088556C"/>
    <w:rsid w:val="00893DDF"/>
    <w:rsid w:val="008A43D8"/>
    <w:rsid w:val="008A5F89"/>
    <w:rsid w:val="008A7AE4"/>
    <w:rsid w:val="008B7E5E"/>
    <w:rsid w:val="008C73FA"/>
    <w:rsid w:val="00907177"/>
    <w:rsid w:val="00913476"/>
    <w:rsid w:val="009B6F39"/>
    <w:rsid w:val="009B71FC"/>
    <w:rsid w:val="009C1C1F"/>
    <w:rsid w:val="009D7922"/>
    <w:rsid w:val="009E4A2E"/>
    <w:rsid w:val="009F14E9"/>
    <w:rsid w:val="009F1DEA"/>
    <w:rsid w:val="00A00EDA"/>
    <w:rsid w:val="00A31CB3"/>
    <w:rsid w:val="00A5583E"/>
    <w:rsid w:val="00AB012B"/>
    <w:rsid w:val="00AC202E"/>
    <w:rsid w:val="00AE5B7E"/>
    <w:rsid w:val="00B051C7"/>
    <w:rsid w:val="00B47B1E"/>
    <w:rsid w:val="00B544E9"/>
    <w:rsid w:val="00B60097"/>
    <w:rsid w:val="00B6443F"/>
    <w:rsid w:val="00B807CA"/>
    <w:rsid w:val="00BC7A65"/>
    <w:rsid w:val="00BE2AB7"/>
    <w:rsid w:val="00BE4F52"/>
    <w:rsid w:val="00C42655"/>
    <w:rsid w:val="00C44411"/>
    <w:rsid w:val="00C46F20"/>
    <w:rsid w:val="00C475A0"/>
    <w:rsid w:val="00C6093F"/>
    <w:rsid w:val="00C667B7"/>
    <w:rsid w:val="00C7148A"/>
    <w:rsid w:val="00C96CD5"/>
    <w:rsid w:val="00CA3322"/>
    <w:rsid w:val="00CB08BB"/>
    <w:rsid w:val="00CB518F"/>
    <w:rsid w:val="00CC01D2"/>
    <w:rsid w:val="00CD0490"/>
    <w:rsid w:val="00D2171A"/>
    <w:rsid w:val="00D32A84"/>
    <w:rsid w:val="00D33959"/>
    <w:rsid w:val="00D622F0"/>
    <w:rsid w:val="00D67865"/>
    <w:rsid w:val="00DA5B4E"/>
    <w:rsid w:val="00DF129D"/>
    <w:rsid w:val="00E0547E"/>
    <w:rsid w:val="00E07772"/>
    <w:rsid w:val="00E46DAC"/>
    <w:rsid w:val="00E636E1"/>
    <w:rsid w:val="00E72931"/>
    <w:rsid w:val="00E8324C"/>
    <w:rsid w:val="00E908FC"/>
    <w:rsid w:val="00EB35DA"/>
    <w:rsid w:val="00EF3232"/>
    <w:rsid w:val="00F1252C"/>
    <w:rsid w:val="00F36E30"/>
    <w:rsid w:val="00F50B89"/>
    <w:rsid w:val="00F71C99"/>
    <w:rsid w:val="00FA31D6"/>
    <w:rsid w:val="00FA54BE"/>
    <w:rsid w:val="00FA5B93"/>
    <w:rsid w:val="00FC1B17"/>
    <w:rsid w:val="00FF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2AA"/>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0B72AA"/>
    <w:rPr>
      <w:b/>
      <w:bCs/>
    </w:rPr>
  </w:style>
  <w:style w:type="paragraph" w:styleId="NormalWeb">
    <w:name w:val="Normal (Web)"/>
    <w:basedOn w:val="Normal"/>
    <w:rsid w:val="000B72AA"/>
    <w:pPr>
      <w:spacing w:before="240" w:after="240"/>
    </w:pPr>
    <w:rPr>
      <w:sz w:val="24"/>
      <w:szCs w:val="24"/>
    </w:rPr>
  </w:style>
  <w:style w:type="paragraph" w:styleId="Footer">
    <w:name w:val="footer"/>
    <w:basedOn w:val="Normal"/>
    <w:rsid w:val="004B25A0"/>
    <w:pPr>
      <w:tabs>
        <w:tab w:val="center" w:pos="4320"/>
        <w:tab w:val="right" w:pos="8640"/>
      </w:tabs>
    </w:pPr>
  </w:style>
  <w:style w:type="character" w:styleId="PageNumber">
    <w:name w:val="page number"/>
    <w:basedOn w:val="DefaultParagraphFont"/>
    <w:rsid w:val="004B25A0"/>
  </w:style>
  <w:style w:type="character" w:styleId="Emphasis">
    <w:name w:val="Emphasis"/>
    <w:qFormat/>
    <w:rsid w:val="004B25A0"/>
    <w:rPr>
      <w:i/>
      <w:iCs/>
    </w:rPr>
  </w:style>
  <w:style w:type="paragraph" w:styleId="BodyText2">
    <w:name w:val="Body Text 2"/>
    <w:basedOn w:val="Normal"/>
    <w:rsid w:val="00D32A84"/>
    <w:pPr>
      <w:spacing w:before="100" w:beforeAutospacing="1" w:after="100" w:afterAutospacing="1"/>
    </w:pPr>
    <w:rPr>
      <w:sz w:val="24"/>
      <w:szCs w:val="24"/>
    </w:rPr>
  </w:style>
  <w:style w:type="character" w:customStyle="1" w:styleId="apple-converted-space">
    <w:name w:val="apple-converted-space"/>
    <w:basedOn w:val="DefaultParagraphFont"/>
    <w:rsid w:val="00D32A84"/>
  </w:style>
  <w:style w:type="paragraph" w:styleId="BodyTextIndent">
    <w:name w:val="Body Text Indent"/>
    <w:basedOn w:val="Normal"/>
    <w:link w:val="BodyTextIndentChar"/>
    <w:rsid w:val="00827718"/>
    <w:pPr>
      <w:spacing w:after="120"/>
      <w:ind w:left="283"/>
    </w:pPr>
  </w:style>
  <w:style w:type="character" w:customStyle="1" w:styleId="BodyTextIndentChar">
    <w:name w:val="Body Text Indent Char"/>
    <w:link w:val="BodyTextIndent"/>
    <w:rsid w:val="00827718"/>
    <w:rPr>
      <w:sz w:val="26"/>
      <w:szCs w:val="26"/>
      <w:lang w:val="en-US" w:eastAsia="en-US"/>
    </w:rPr>
  </w:style>
  <w:style w:type="paragraph" w:styleId="BalloonText">
    <w:name w:val="Balloon Text"/>
    <w:basedOn w:val="Normal"/>
    <w:link w:val="BalloonTextChar"/>
    <w:rsid w:val="00EF3232"/>
    <w:rPr>
      <w:rFonts w:ascii="Segoe UI" w:hAnsi="Segoe UI" w:cs="Segoe UI"/>
      <w:sz w:val="18"/>
      <w:szCs w:val="18"/>
    </w:rPr>
  </w:style>
  <w:style w:type="character" w:customStyle="1" w:styleId="BalloonTextChar">
    <w:name w:val="Balloon Text Char"/>
    <w:link w:val="BalloonText"/>
    <w:rsid w:val="00EF3232"/>
    <w:rPr>
      <w:rFonts w:ascii="Segoe UI" w:hAnsi="Segoe UI" w:cs="Segoe UI"/>
      <w:sz w:val="18"/>
      <w:szCs w:val="18"/>
      <w:lang w:val="en-US" w:eastAsia="en-US"/>
    </w:rPr>
  </w:style>
  <w:style w:type="paragraph" w:styleId="Header">
    <w:name w:val="header"/>
    <w:basedOn w:val="Normal"/>
    <w:link w:val="HeaderChar"/>
    <w:uiPriority w:val="99"/>
    <w:rsid w:val="00EB35DA"/>
    <w:pPr>
      <w:tabs>
        <w:tab w:val="center" w:pos="4680"/>
        <w:tab w:val="right" w:pos="9360"/>
      </w:tabs>
    </w:pPr>
  </w:style>
  <w:style w:type="character" w:customStyle="1" w:styleId="HeaderChar">
    <w:name w:val="Header Char"/>
    <w:link w:val="Header"/>
    <w:uiPriority w:val="99"/>
    <w:rsid w:val="00EB35DA"/>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2AA"/>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0B72AA"/>
    <w:rPr>
      <w:b/>
      <w:bCs/>
    </w:rPr>
  </w:style>
  <w:style w:type="paragraph" w:styleId="NormalWeb">
    <w:name w:val="Normal (Web)"/>
    <w:basedOn w:val="Normal"/>
    <w:rsid w:val="000B72AA"/>
    <w:pPr>
      <w:spacing w:before="240" w:after="240"/>
    </w:pPr>
    <w:rPr>
      <w:sz w:val="24"/>
      <w:szCs w:val="24"/>
    </w:rPr>
  </w:style>
  <w:style w:type="paragraph" w:styleId="Footer">
    <w:name w:val="footer"/>
    <w:basedOn w:val="Normal"/>
    <w:rsid w:val="004B25A0"/>
    <w:pPr>
      <w:tabs>
        <w:tab w:val="center" w:pos="4320"/>
        <w:tab w:val="right" w:pos="8640"/>
      </w:tabs>
    </w:pPr>
  </w:style>
  <w:style w:type="character" w:styleId="PageNumber">
    <w:name w:val="page number"/>
    <w:basedOn w:val="DefaultParagraphFont"/>
    <w:rsid w:val="004B25A0"/>
  </w:style>
  <w:style w:type="character" w:styleId="Emphasis">
    <w:name w:val="Emphasis"/>
    <w:qFormat/>
    <w:rsid w:val="004B25A0"/>
    <w:rPr>
      <w:i/>
      <w:iCs/>
    </w:rPr>
  </w:style>
  <w:style w:type="paragraph" w:styleId="BodyText2">
    <w:name w:val="Body Text 2"/>
    <w:basedOn w:val="Normal"/>
    <w:rsid w:val="00D32A84"/>
    <w:pPr>
      <w:spacing w:before="100" w:beforeAutospacing="1" w:after="100" w:afterAutospacing="1"/>
    </w:pPr>
    <w:rPr>
      <w:sz w:val="24"/>
      <w:szCs w:val="24"/>
    </w:rPr>
  </w:style>
  <w:style w:type="character" w:customStyle="1" w:styleId="apple-converted-space">
    <w:name w:val="apple-converted-space"/>
    <w:basedOn w:val="DefaultParagraphFont"/>
    <w:rsid w:val="00D32A84"/>
  </w:style>
  <w:style w:type="paragraph" w:styleId="BodyTextIndent">
    <w:name w:val="Body Text Indent"/>
    <w:basedOn w:val="Normal"/>
    <w:link w:val="BodyTextIndentChar"/>
    <w:rsid w:val="00827718"/>
    <w:pPr>
      <w:spacing w:after="120"/>
      <w:ind w:left="283"/>
    </w:pPr>
  </w:style>
  <w:style w:type="character" w:customStyle="1" w:styleId="BodyTextIndentChar">
    <w:name w:val="Body Text Indent Char"/>
    <w:link w:val="BodyTextIndent"/>
    <w:rsid w:val="00827718"/>
    <w:rPr>
      <w:sz w:val="26"/>
      <w:szCs w:val="26"/>
      <w:lang w:val="en-US" w:eastAsia="en-US"/>
    </w:rPr>
  </w:style>
  <w:style w:type="paragraph" w:styleId="BalloonText">
    <w:name w:val="Balloon Text"/>
    <w:basedOn w:val="Normal"/>
    <w:link w:val="BalloonTextChar"/>
    <w:rsid w:val="00EF3232"/>
    <w:rPr>
      <w:rFonts w:ascii="Segoe UI" w:hAnsi="Segoe UI" w:cs="Segoe UI"/>
      <w:sz w:val="18"/>
      <w:szCs w:val="18"/>
    </w:rPr>
  </w:style>
  <w:style w:type="character" w:customStyle="1" w:styleId="BalloonTextChar">
    <w:name w:val="Balloon Text Char"/>
    <w:link w:val="BalloonText"/>
    <w:rsid w:val="00EF3232"/>
    <w:rPr>
      <w:rFonts w:ascii="Segoe UI" w:hAnsi="Segoe UI" w:cs="Segoe UI"/>
      <w:sz w:val="18"/>
      <w:szCs w:val="18"/>
      <w:lang w:val="en-US" w:eastAsia="en-US"/>
    </w:rPr>
  </w:style>
  <w:style w:type="paragraph" w:styleId="Header">
    <w:name w:val="header"/>
    <w:basedOn w:val="Normal"/>
    <w:link w:val="HeaderChar"/>
    <w:uiPriority w:val="99"/>
    <w:rsid w:val="00EB35DA"/>
    <w:pPr>
      <w:tabs>
        <w:tab w:val="center" w:pos="4680"/>
        <w:tab w:val="right" w:pos="9360"/>
      </w:tabs>
    </w:pPr>
  </w:style>
  <w:style w:type="character" w:customStyle="1" w:styleId="HeaderChar">
    <w:name w:val="Header Char"/>
    <w:link w:val="Header"/>
    <w:uiPriority w:val="99"/>
    <w:rsid w:val="00EB35DA"/>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4125">
      <w:bodyDiv w:val="1"/>
      <w:marLeft w:val="0"/>
      <w:marRight w:val="0"/>
      <w:marTop w:val="0"/>
      <w:marBottom w:val="0"/>
      <w:divBdr>
        <w:top w:val="none" w:sz="0" w:space="0" w:color="auto"/>
        <w:left w:val="none" w:sz="0" w:space="0" w:color="auto"/>
        <w:bottom w:val="none" w:sz="0" w:space="0" w:color="auto"/>
        <w:right w:val="none" w:sz="0" w:space="0" w:color="auto"/>
      </w:divBdr>
    </w:div>
    <w:div w:id="904879463">
      <w:bodyDiv w:val="1"/>
      <w:marLeft w:val="0"/>
      <w:marRight w:val="0"/>
      <w:marTop w:val="0"/>
      <w:marBottom w:val="0"/>
      <w:divBdr>
        <w:top w:val="none" w:sz="0" w:space="0" w:color="auto"/>
        <w:left w:val="none" w:sz="0" w:space="0" w:color="auto"/>
        <w:bottom w:val="none" w:sz="0" w:space="0" w:color="auto"/>
        <w:right w:val="none" w:sz="0" w:space="0" w:color="auto"/>
      </w:divBdr>
    </w:div>
    <w:div w:id="2136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7156</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CHƯƠNG TRÌNH CÔNG TÁC THÁNG 10 NĂM 2010</vt:lpstr>
      <vt:lpstr>CHƯƠNG TRÌNH CÔNG TÁC THÁNG 10 NĂM 2010</vt:lpstr>
    </vt:vector>
  </TitlesOfParts>
  <Company>HOME</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CÔNG TÁC THÁNG 10 NĂM 2010</dc:title>
  <dc:creator>User</dc:creator>
  <cp:lastModifiedBy>FPT</cp:lastModifiedBy>
  <cp:revision>2</cp:revision>
  <cp:lastPrinted>2023-09-19T03:46:00Z</cp:lastPrinted>
  <dcterms:created xsi:type="dcterms:W3CDTF">2024-09-30T04:30:00Z</dcterms:created>
  <dcterms:modified xsi:type="dcterms:W3CDTF">2024-09-30T04:30:00Z</dcterms:modified>
</cp:coreProperties>
</file>